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540E4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Сведения о способах получения консультаций по вопросам соблюдения обязательных треб</w:t>
      </w:r>
      <w:r w:rsidRPr="00540E4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</w:t>
      </w:r>
      <w:r w:rsidRPr="00540E4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ваний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37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Сведения о способах получения консультаций по вопросам соблюдения обязательных требований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     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 Консультирование контролируемых лиц осуществляется должностным лицом, уполн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моченным осуществлять контроль, по телефону, посредством </w:t>
      </w:r>
      <w:proofErr w:type="spellStart"/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видео-конференц-связи</w:t>
      </w:r>
      <w:proofErr w:type="spellEnd"/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, на личном приеме либо в ходе проведения профилактических мероприятий, контрольных мер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приятий и не должно превышать 15 минут.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      Личный прием граждан проводится главой (заместителем главы) </w:t>
      </w:r>
      <w:proofErr w:type="spellStart"/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Гостомлянского</w:t>
      </w:r>
      <w:proofErr w:type="spellEnd"/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вета</w:t>
      </w:r>
      <w:r w:rsidRPr="00540E49">
        <w:rPr>
          <w:rFonts w:ascii="PT-Astra-Sans-Regular" w:eastAsia="Times New Roman" w:hAnsi="PT-Astra-Sans-Regular" w:cs="Times New Roman"/>
          <w:i/>
          <w:iCs/>
          <w:color w:val="252525"/>
          <w:kern w:val="0"/>
          <w:lang w:val="ru-RU" w:eastAsia="ru-RU" w:bidi="ar-SA"/>
        </w:rPr>
        <w:t> 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ь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ном сайте Администрации в специальном разделе, посвященном контрольной деятельности.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 Консультирование осуществляется в устной или письменной форме по следующим в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просам: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1) организация и осуществление контроля в сфере благоустройства;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2) порядок осуществления контрольных мероприятий, установленных настоящим Полож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нием;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3) порядок обжалования действий (бездействия) должностных лиц, уполномоченных осущ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ствлять контроль;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4) получение информации о нормативных правовых актах (их отдельных положениях), с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держащих обязательные требования, оценка соблюдения которых осуществляется Админ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страцией в рамках контрольных мероприятий.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  Консультирование контролируемых лиц в устной форме может осуществляться также на собраниях и конференциях граждан.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  Консультирование в письменной форме осуществляется должностным лицом, уполн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моченным осуществлять контроль, в следующих случаях: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2) за время консультирования предоставить в устной форме ответ на поставленные вопросы невозможно;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3) ответ на поставленные вопросы требует дополнительного запроса сведений.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lastRenderedPageBreak/>
        <w:t>       При осуществлении консультирования должностное лицо, уполномоченное осущест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лять контроль, обязано соблюдать конфиденциальность информации, доступ к которой огр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ничен в соответствии с законодательством Российской Федерации.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 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 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  Должностными лицами, уполномоченными осуществлять контроль, ведется журнал уч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та консультирований.</w:t>
      </w:r>
    </w:p>
    <w:p w:rsidR="00540E49" w:rsidRPr="00540E49" w:rsidRDefault="00540E49" w:rsidP="00540E4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  В случае поступления в Администрацию пяти и более однотипных обращений контр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лируемых лиц и их представителей консультирование осуществляется посредством разм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щения на официальном сайте Администрации в специальном разделе, посвященном ко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трольной деятельности, письменного разъяснения, подписанного главой (заместителем гл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вы) </w:t>
      </w:r>
      <w:proofErr w:type="spellStart"/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Гостомлянского</w:t>
      </w:r>
      <w:proofErr w:type="spellEnd"/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сельсовета</w:t>
      </w:r>
      <w:r w:rsidRPr="00540E49">
        <w:rPr>
          <w:rFonts w:ascii="PT-Astra-Sans-Regular" w:eastAsia="Times New Roman" w:hAnsi="PT-Astra-Sans-Regular" w:cs="Times New Roman"/>
          <w:i/>
          <w:iCs/>
          <w:color w:val="252525"/>
          <w:kern w:val="0"/>
          <w:lang w:val="ru-RU" w:eastAsia="ru-RU" w:bidi="ar-SA"/>
        </w:rPr>
        <w:t> </w:t>
      </w:r>
      <w:r w:rsidRPr="00540E4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или должностным лицом, уполномоченным осуществлять контроль.</w:t>
      </w:r>
    </w:p>
    <w:p w:rsidR="00442FB7" w:rsidRPr="00540E49" w:rsidRDefault="00442FB7" w:rsidP="00540E49">
      <w:pPr>
        <w:rPr>
          <w:szCs w:val="28"/>
          <w:lang w:val="ru-RU"/>
        </w:rPr>
      </w:pPr>
    </w:p>
    <w:sectPr w:rsidR="00442FB7" w:rsidRPr="00540E49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6B" w:rsidRDefault="00C41F6B" w:rsidP="00442FB7">
      <w:r>
        <w:separator/>
      </w:r>
    </w:p>
  </w:endnote>
  <w:endnote w:type="continuationSeparator" w:id="0">
    <w:p w:rsidR="00C41F6B" w:rsidRDefault="00C41F6B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6B" w:rsidRDefault="00C41F6B" w:rsidP="00442FB7">
      <w:r w:rsidRPr="00442FB7">
        <w:rPr>
          <w:color w:val="000000"/>
        </w:rPr>
        <w:separator/>
      </w:r>
    </w:p>
  </w:footnote>
  <w:footnote w:type="continuationSeparator" w:id="0">
    <w:p w:rsidR="00C41F6B" w:rsidRDefault="00C41F6B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101C3E"/>
    <w:rsid w:val="00442FB7"/>
    <w:rsid w:val="00484920"/>
    <w:rsid w:val="00540E49"/>
    <w:rsid w:val="005C0429"/>
    <w:rsid w:val="00622ED1"/>
    <w:rsid w:val="007B04A6"/>
    <w:rsid w:val="00B856A7"/>
    <w:rsid w:val="00C41F6B"/>
    <w:rsid w:val="00D27C8C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dcterms:created xsi:type="dcterms:W3CDTF">2023-10-03T17:29:00Z</dcterms:created>
  <dcterms:modified xsi:type="dcterms:W3CDTF">2023-10-03T17:54:00Z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