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C0" w:rsidRDefault="008210C0" w:rsidP="008210C0">
      <w:pPr>
        <w:pageBreakBefore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8210C0" w:rsidRDefault="008210C0" w:rsidP="008210C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КУРСКАЯ ОБЛАСТЬ МЕДВНЕНСКИЙ РАЙОН</w:t>
      </w:r>
    </w:p>
    <w:p w:rsidR="008210C0" w:rsidRDefault="008210C0" w:rsidP="008210C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8210C0" w:rsidRDefault="008210C0" w:rsidP="008210C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ГОСТОМЛЯНСКОГО СЕЛЬСОВЕТА</w:t>
      </w:r>
    </w:p>
    <w:p w:rsidR="008210C0" w:rsidRDefault="008210C0" w:rsidP="008210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10C0" w:rsidRDefault="008210C0" w:rsidP="008210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10C0" w:rsidRDefault="008210C0" w:rsidP="008210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210C0" w:rsidRDefault="008210C0" w:rsidP="008210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10C0" w:rsidRDefault="008210C0" w:rsidP="008210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210C0" w:rsidRDefault="008210C0" w:rsidP="008210C0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23.12.2020 г.                                      № 49-ра </w:t>
      </w:r>
    </w:p>
    <w:p w:rsidR="008210C0" w:rsidRDefault="008210C0" w:rsidP="008210C0">
      <w:pPr>
        <w:pStyle w:val="a3"/>
        <w:rPr>
          <w:rFonts w:ascii="Times New Roman" w:hAnsi="Times New Roman"/>
          <w:sz w:val="28"/>
          <w:szCs w:val="28"/>
        </w:rPr>
      </w:pPr>
    </w:p>
    <w:p w:rsidR="008210C0" w:rsidRDefault="008210C0" w:rsidP="008210C0">
      <w:pPr>
        <w:pStyle w:val="a3"/>
        <w:rPr>
          <w:rFonts w:ascii="Times New Roman" w:hAnsi="Times New Roman"/>
          <w:sz w:val="28"/>
          <w:szCs w:val="28"/>
        </w:rPr>
      </w:pPr>
    </w:p>
    <w:p w:rsidR="008210C0" w:rsidRDefault="008210C0" w:rsidP="008210C0">
      <w:pPr>
        <w:ind w:firstLine="708"/>
        <w:jc w:val="center"/>
        <w:rPr>
          <w:rFonts w:ascii="Times New Roman" w:hAnsi="Times New Roman" w:cs="Times New Roman"/>
        </w:rPr>
      </w:pPr>
      <w:r w:rsidRPr="007F2BA5">
        <w:rPr>
          <w:rFonts w:cs="Arial"/>
          <w:b/>
          <w:bCs/>
          <w:sz w:val="28"/>
          <w:szCs w:val="28"/>
        </w:rPr>
        <w:t>О</w:t>
      </w:r>
      <w:r>
        <w:rPr>
          <w:rFonts w:cs="Arial"/>
          <w:b/>
          <w:bCs/>
          <w:sz w:val="28"/>
          <w:szCs w:val="28"/>
        </w:rPr>
        <w:t>б</w:t>
      </w:r>
      <w:r w:rsidRPr="007F2BA5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утверждении Плана основных мероприятий </w:t>
      </w:r>
      <w:proofErr w:type="spellStart"/>
      <w:r>
        <w:rPr>
          <w:rFonts w:cs="Arial"/>
          <w:b/>
          <w:bCs/>
          <w:sz w:val="28"/>
          <w:szCs w:val="28"/>
        </w:rPr>
        <w:t>Гостомлянского</w:t>
      </w:r>
      <w:proofErr w:type="spellEnd"/>
      <w:r>
        <w:rPr>
          <w:rFonts w:cs="Arial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cs="Arial"/>
          <w:b/>
          <w:bCs/>
          <w:sz w:val="28"/>
          <w:szCs w:val="28"/>
        </w:rPr>
        <w:t>Медвенского</w:t>
      </w:r>
      <w:proofErr w:type="spellEnd"/>
      <w:r>
        <w:rPr>
          <w:rFonts w:cs="Arial"/>
          <w:b/>
          <w:bCs/>
          <w:sz w:val="28"/>
          <w:szCs w:val="28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2021-2023 годы</w:t>
      </w:r>
    </w:p>
    <w:p w:rsidR="008210C0" w:rsidRPr="00DE1C3D" w:rsidRDefault="008210C0" w:rsidP="00821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0C0" w:rsidRPr="00DE1C3D" w:rsidRDefault="008210C0" w:rsidP="008210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0C0" w:rsidRDefault="008210C0" w:rsidP="008210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12.02.1998 г. № 28-ФЗ «О гражданской обороне», постановлением Правительства РФ от 26.11.2007Г. 3 804 «Об утверждении Положения о гражданской обороне в Российской Федерации» (с изменениями и дополнениями), постановлением Правительства РФ от 02.11.2020 г. № 841 «Об утверждении Положения о подготовке населения в области гражданской обороны», приказом МЧС России от 29.07.2020 г. № 565 «Об утверждении инструкции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подгтовке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людей на водных объектах»:</w:t>
      </w:r>
    </w:p>
    <w:p w:rsidR="008210C0" w:rsidRDefault="008210C0" w:rsidP="008210C0">
      <w:pPr>
        <w:numPr>
          <w:ilvl w:val="3"/>
          <w:numId w:val="2"/>
        </w:numPr>
        <w:tabs>
          <w:tab w:val="clear" w:pos="1800"/>
          <w:tab w:val="num" w:pos="426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основных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Медвеснкого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2021-2023 годы.</w:t>
      </w:r>
    </w:p>
    <w:p w:rsidR="008210C0" w:rsidRDefault="008210C0" w:rsidP="008210C0">
      <w:pPr>
        <w:numPr>
          <w:ilvl w:val="3"/>
          <w:numId w:val="2"/>
        </w:numPr>
        <w:tabs>
          <w:tab w:val="clear" w:pos="1800"/>
          <w:tab w:val="num" w:pos="426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8210C0" w:rsidRDefault="008210C0" w:rsidP="008210C0">
      <w:pPr>
        <w:numPr>
          <w:ilvl w:val="3"/>
          <w:numId w:val="2"/>
        </w:numPr>
        <w:tabs>
          <w:tab w:val="clear" w:pos="1800"/>
          <w:tab w:val="num" w:pos="426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210C0" w:rsidRPr="00BE1849" w:rsidRDefault="008210C0" w:rsidP="008210C0">
      <w:pPr>
        <w:rPr>
          <w:rFonts w:ascii="Times New Roman" w:hAnsi="Times New Roman" w:cs="Times New Roman"/>
          <w:sz w:val="28"/>
          <w:szCs w:val="28"/>
        </w:rPr>
      </w:pPr>
    </w:p>
    <w:p w:rsidR="008210C0" w:rsidRDefault="008210C0" w:rsidP="008210C0">
      <w:pPr>
        <w:rPr>
          <w:rFonts w:ascii="Times New Roman" w:hAnsi="Times New Roman" w:cs="Times New Roman"/>
          <w:sz w:val="28"/>
          <w:szCs w:val="28"/>
        </w:rPr>
      </w:pPr>
    </w:p>
    <w:p w:rsidR="008210C0" w:rsidRDefault="008210C0" w:rsidP="008210C0">
      <w:pPr>
        <w:jc w:val="both"/>
        <w:rPr>
          <w:rFonts w:ascii="Times New Roman" w:hAnsi="Times New Roman" w:cs="Times New Roman"/>
          <w:sz w:val="28"/>
          <w:szCs w:val="28"/>
        </w:rPr>
      </w:pPr>
      <w:r w:rsidRPr="00DE1C3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 w:rsidRPr="00DE1C3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210C0" w:rsidRPr="00DE1C3D" w:rsidRDefault="008210C0" w:rsidP="008210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</w:t>
      </w:r>
      <w:r w:rsidRPr="00DE1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А.Н.Харланов</w:t>
      </w:r>
      <w:proofErr w:type="spellEnd"/>
    </w:p>
    <w:p w:rsidR="008210C0" w:rsidRDefault="008210C0" w:rsidP="008210C0">
      <w:pPr>
        <w:rPr>
          <w:rFonts w:ascii="Times New Roman" w:hAnsi="Times New Roman" w:cs="Times New Roman"/>
          <w:sz w:val="28"/>
          <w:szCs w:val="28"/>
        </w:rPr>
      </w:pPr>
    </w:p>
    <w:p w:rsidR="008210C0" w:rsidRDefault="008210C0" w:rsidP="008210C0">
      <w:pPr>
        <w:rPr>
          <w:rFonts w:ascii="Times New Roman" w:hAnsi="Times New Roman" w:cs="Times New Roman"/>
          <w:sz w:val="28"/>
          <w:szCs w:val="28"/>
        </w:rPr>
      </w:pPr>
    </w:p>
    <w:p w:rsidR="008210C0" w:rsidRDefault="008210C0" w:rsidP="008210C0">
      <w:pPr>
        <w:jc w:val="right"/>
        <w:rPr>
          <w:rFonts w:ascii="Times New Roman" w:hAnsi="Times New Roman" w:cs="Times New Roman"/>
          <w:sz w:val="28"/>
          <w:szCs w:val="28"/>
        </w:rPr>
        <w:sectPr w:rsidR="008210C0" w:rsidSect="00E92C12">
          <w:pgSz w:w="11906" w:h="16838"/>
          <w:pgMar w:top="1135" w:right="1139" w:bottom="1440" w:left="1800" w:header="720" w:footer="720" w:gutter="0"/>
          <w:cols w:space="720"/>
          <w:titlePg/>
          <w:docGrid w:linePitch="360"/>
        </w:sectPr>
      </w:pPr>
    </w:p>
    <w:p w:rsidR="008210C0" w:rsidRDefault="008210C0" w:rsidP="008210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210C0" w:rsidRDefault="008210C0" w:rsidP="008210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210C0" w:rsidRDefault="008210C0" w:rsidP="008210C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Гостомлянского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210C0" w:rsidRDefault="008210C0" w:rsidP="008210C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8210C0" w:rsidRDefault="008210C0" w:rsidP="008210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23.12.2020 г. № 49-ра</w:t>
      </w:r>
    </w:p>
    <w:p w:rsidR="008210C0" w:rsidRDefault="008210C0" w:rsidP="008210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А.Н.Харланов</w:t>
      </w:r>
      <w:proofErr w:type="spellEnd"/>
    </w:p>
    <w:p w:rsidR="008210C0" w:rsidRPr="00BE1849" w:rsidRDefault="008210C0" w:rsidP="008210C0">
      <w:pPr>
        <w:rPr>
          <w:rFonts w:ascii="Times New Roman" w:hAnsi="Times New Roman" w:cs="Times New Roman"/>
          <w:sz w:val="28"/>
          <w:szCs w:val="28"/>
        </w:rPr>
      </w:pPr>
    </w:p>
    <w:p w:rsidR="008210C0" w:rsidRPr="00BE1849" w:rsidRDefault="008210C0" w:rsidP="008210C0">
      <w:pPr>
        <w:rPr>
          <w:rFonts w:ascii="Times New Roman" w:hAnsi="Times New Roman" w:cs="Times New Roman"/>
          <w:sz w:val="28"/>
          <w:szCs w:val="28"/>
        </w:rPr>
      </w:pPr>
    </w:p>
    <w:p w:rsidR="008210C0" w:rsidRPr="00BE1849" w:rsidRDefault="008210C0" w:rsidP="008210C0">
      <w:pPr>
        <w:rPr>
          <w:rFonts w:ascii="Times New Roman" w:hAnsi="Times New Roman" w:cs="Times New Roman"/>
          <w:sz w:val="28"/>
          <w:szCs w:val="28"/>
        </w:rPr>
      </w:pPr>
    </w:p>
    <w:p w:rsidR="008210C0" w:rsidRPr="00BE1849" w:rsidRDefault="008210C0" w:rsidP="008210C0">
      <w:pPr>
        <w:rPr>
          <w:rFonts w:ascii="Times New Roman" w:hAnsi="Times New Roman" w:cs="Times New Roman"/>
          <w:sz w:val="28"/>
          <w:szCs w:val="28"/>
        </w:rPr>
      </w:pPr>
    </w:p>
    <w:p w:rsidR="008210C0" w:rsidRDefault="008210C0" w:rsidP="008210C0">
      <w:pPr>
        <w:rPr>
          <w:rFonts w:ascii="Times New Roman" w:hAnsi="Times New Roman" w:cs="Times New Roman"/>
          <w:sz w:val="28"/>
          <w:szCs w:val="28"/>
        </w:rPr>
      </w:pPr>
    </w:p>
    <w:p w:rsidR="008210C0" w:rsidRDefault="008210C0" w:rsidP="008210C0">
      <w:pPr>
        <w:rPr>
          <w:rFonts w:ascii="Times New Roman" w:hAnsi="Times New Roman" w:cs="Times New Roman"/>
          <w:sz w:val="28"/>
          <w:szCs w:val="28"/>
        </w:rPr>
      </w:pPr>
    </w:p>
    <w:p w:rsidR="008210C0" w:rsidRPr="00BE1849" w:rsidRDefault="008210C0" w:rsidP="008210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849">
        <w:rPr>
          <w:rFonts w:ascii="Times New Roman" w:hAnsi="Times New Roman" w:cs="Times New Roman"/>
          <w:b/>
          <w:sz w:val="32"/>
          <w:szCs w:val="32"/>
        </w:rPr>
        <w:t xml:space="preserve">План основных мероприятий </w:t>
      </w:r>
      <w:proofErr w:type="spellStart"/>
      <w:r w:rsidRPr="00BE1849">
        <w:rPr>
          <w:rFonts w:ascii="Times New Roman" w:hAnsi="Times New Roman" w:cs="Times New Roman"/>
          <w:b/>
          <w:sz w:val="32"/>
          <w:szCs w:val="32"/>
        </w:rPr>
        <w:t>Гостомлянского</w:t>
      </w:r>
      <w:proofErr w:type="spellEnd"/>
      <w:r w:rsidRPr="00BE1849">
        <w:rPr>
          <w:rFonts w:ascii="Times New Roman" w:hAnsi="Times New Roman" w:cs="Times New Roman"/>
          <w:b/>
          <w:sz w:val="32"/>
          <w:szCs w:val="32"/>
        </w:rPr>
        <w:t xml:space="preserve"> сельсовета Медвеснкого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2021-2023 годы.</w:t>
      </w:r>
    </w:p>
    <w:p w:rsidR="008210C0" w:rsidRDefault="008210C0" w:rsidP="008210C0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  <w:sectPr w:rsidR="008210C0" w:rsidSect="008210C0">
          <w:pgSz w:w="16838" w:h="11906" w:orient="landscape"/>
          <w:pgMar w:top="1797" w:right="1134" w:bottom="1140" w:left="1440" w:header="720" w:footer="720" w:gutter="0"/>
          <w:cols w:space="720"/>
          <w:titlePg/>
          <w:docGrid w:linePitch="360"/>
        </w:sectPr>
      </w:pPr>
    </w:p>
    <w:p w:rsidR="008210C0" w:rsidRPr="00222D96" w:rsidRDefault="008210C0" w:rsidP="008210C0">
      <w:pPr>
        <w:keepNext/>
        <w:jc w:val="center"/>
        <w:rPr>
          <w:rFonts w:ascii="Times New Roman" w:hAnsi="Times New Roman" w:cs="Times New Roman"/>
          <w:sz w:val="28"/>
        </w:rPr>
      </w:pPr>
    </w:p>
    <w:p w:rsidR="008210C0" w:rsidRPr="00222D96" w:rsidRDefault="008210C0" w:rsidP="008210C0">
      <w:pPr>
        <w:keepNext/>
        <w:tabs>
          <w:tab w:val="left" w:pos="20838"/>
        </w:tabs>
        <w:spacing w:line="360" w:lineRule="auto"/>
        <w:ind w:left="284" w:right="284" w:firstLine="709"/>
        <w:jc w:val="both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noProof/>
          <w:sz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E38A48" wp14:editId="383CC9D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9656445" cy="5902325"/>
                <wp:effectExtent l="43815" t="46355" r="43815" b="425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6445" cy="590232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-18pt;width:760.35pt;height:4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" o:allowincell="f" filled="f" strokeweight="6pt">
                <v:stroke linestyle="thickBetweenThin"/>
              </v:rect>
            </w:pict>
          </mc:Fallback>
        </mc:AlternateContent>
      </w:r>
      <w:proofErr w:type="gramStart"/>
      <w:r w:rsidRPr="00222D96">
        <w:rPr>
          <w:rFonts w:ascii="Times New Roman" w:hAnsi="Times New Roman" w:cs="Times New Roman"/>
          <w:b/>
          <w:caps/>
          <w:sz w:val="44"/>
        </w:rPr>
        <w:t xml:space="preserve">Главной задачей </w:t>
      </w:r>
      <w:r w:rsidRPr="00222D96">
        <w:rPr>
          <w:rFonts w:ascii="Times New Roman" w:hAnsi="Times New Roman" w:cs="Times New Roman"/>
          <w:b/>
          <w:sz w:val="44"/>
        </w:rPr>
        <w:t>НА 202</w:t>
      </w:r>
      <w:r>
        <w:rPr>
          <w:rFonts w:ascii="Times New Roman" w:hAnsi="Times New Roman" w:cs="Times New Roman"/>
          <w:b/>
          <w:sz w:val="44"/>
        </w:rPr>
        <w:t>1</w:t>
      </w:r>
      <w:r w:rsidRPr="00222D96">
        <w:rPr>
          <w:rFonts w:ascii="Times New Roman" w:hAnsi="Times New Roman" w:cs="Times New Roman"/>
          <w:b/>
          <w:sz w:val="44"/>
        </w:rPr>
        <w:t xml:space="preserve">-2023 ГОДЫ СЧИТАТЬ </w:t>
      </w:r>
      <w:r w:rsidRPr="00222D96">
        <w:rPr>
          <w:rFonts w:ascii="Times New Roman" w:hAnsi="Times New Roman" w:cs="Times New Roman"/>
          <w:b/>
          <w:color w:val="000000"/>
          <w:sz w:val="44"/>
        </w:rPr>
        <w:t>СОВЕРШЕНСТВОВАНИЕ ЗНАНИЙ, НАВЫКОВ И УМЕНИЙ, НАПРАВЛЕННЫХ НА РЕАЛИЗАЦИЮ ЕДИНОЙ ГОСУДАРСТВЕННОЙ ПОЛИТИКИ В ОБЛАСТИ ГРАЖДАНСКОЙ ОБОРОНЫ, СНИЖЕНИЯ РИСКОВ И СМЯГЧЕНИЯ ПОСЛЕДСТВИЙ ЧРЕЗВЫЧАЙНЫХ СИТУАЦИЙ ПРИРОДНОГО И ТЕХНОГЕННОГО ХАРАКТЕРА ДЛЯ ОБЕСПЕЧЕНИЯ БЕЗОПАСНОСТИ НАСЕЛЕНИЯ, УКРЕПЛЕНИЯ ОБОРОННОГО ПОТЕНЦИАЛА, СТАБИЛЬНОГО СОЦИАЛЬНО-ЭКОНОМИЧЕСКОГО РАЗВИТИЯ, А ТАКЖЕ СОВЕРШЕНСТВОВИНИЯ СИСТЕМЫ ЗАЩИТЫ НАСЕЛЕНИЯ В МИРНОЕ И ВОЕННОЕ ВРЕМЯ</w:t>
      </w:r>
      <w:r w:rsidRPr="00222D96">
        <w:rPr>
          <w:rFonts w:ascii="Times New Roman" w:hAnsi="Times New Roman" w:cs="Times New Roman"/>
          <w:b/>
          <w:sz w:val="44"/>
        </w:rPr>
        <w:t>.</w:t>
      </w:r>
      <w:proofErr w:type="gramEnd"/>
    </w:p>
    <w:p w:rsidR="008210C0" w:rsidRPr="00222D96" w:rsidRDefault="008210C0" w:rsidP="008210C0">
      <w:pPr>
        <w:keepNext/>
        <w:keepLines/>
        <w:jc w:val="center"/>
        <w:rPr>
          <w:rFonts w:ascii="Times New Roman" w:hAnsi="Times New Roman" w:cs="Times New Roman"/>
          <w:sz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6194"/>
        <w:gridCol w:w="1798"/>
        <w:gridCol w:w="2275"/>
        <w:gridCol w:w="2264"/>
        <w:gridCol w:w="1794"/>
      </w:tblGrid>
      <w:tr w:rsidR="008210C0" w:rsidRPr="00222D96" w:rsidTr="00892A7F">
        <w:trPr>
          <w:trHeight w:val="20"/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№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22D96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222D96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1"/>
              <w:jc w:val="center"/>
              <w:rPr>
                <w:sz w:val="24"/>
              </w:rPr>
            </w:pPr>
            <w:r w:rsidRPr="00222D96">
              <w:rPr>
                <w:sz w:val="24"/>
              </w:rPr>
              <w:t>Наименование мероприятий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Срок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исполнения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Ответственные </w:t>
            </w:r>
            <w:r w:rsidRPr="00222D96">
              <w:rPr>
                <w:rFonts w:ascii="Times New Roman" w:hAnsi="Times New Roman" w:cs="Times New Roman"/>
                <w:sz w:val="24"/>
              </w:rPr>
              <w:br/>
              <w:t>исполнители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Кто </w:t>
            </w:r>
            <w:r w:rsidRPr="00222D96">
              <w:rPr>
                <w:rFonts w:ascii="Times New Roman" w:hAnsi="Times New Roman" w:cs="Times New Roman"/>
                <w:sz w:val="24"/>
              </w:rPr>
              <w:br/>
              <w:t>привлекается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Отметка о </w:t>
            </w:r>
            <w:r w:rsidRPr="00222D96">
              <w:rPr>
                <w:rFonts w:ascii="Times New Roman" w:hAnsi="Times New Roman" w:cs="Times New Roman"/>
                <w:sz w:val="24"/>
              </w:rPr>
              <w:br/>
              <w:t>выполнении</w:t>
            </w: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222D96">
              <w:rPr>
                <w:rFonts w:ascii="Times New Roman" w:hAnsi="Times New Roman" w:cs="Times New Roman"/>
                <w:b/>
                <w:sz w:val="24"/>
              </w:rPr>
              <w:t>. Основные мероприятия в области гражданской обороны, предупреждения и ликвидации чрезвычайных ситуаций, обеспечения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пожарной безопасности и безопасности людей на водных объектах в Российской Федерации, в части касающейся Курской области</w:t>
            </w: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222D96">
              <w:rPr>
                <w:rFonts w:ascii="Times New Roman" w:hAnsi="Times New Roman" w:cs="Times New Roman"/>
                <w:b/>
                <w:sz w:val="24"/>
              </w:rPr>
              <w:t>. Мероприятия, проводимые центральным аппаратом МЧС России, в части касающейся Курской области</w:t>
            </w: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2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Проведение смотра-конкурса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IV</w:t>
            </w: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 xml:space="preserve"> квартал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>ДТП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Отдел ГО и ЧС Администрации района, глава сельсовета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21"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Участие в штабной тренировке по гражданской обороне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>по отдельному плану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>структурные подразделения, поселения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Отдел ГО и ЧС Администрации района, глава сельсовета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21"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Участие в месячнике гражданской обороны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>по отдельному плану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>структурные подразделения, поселения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Отдел ГО и ЧС Администрации района, глава сельсовета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222D96">
              <w:rPr>
                <w:rFonts w:ascii="Times New Roman" w:hAnsi="Times New Roman" w:cs="Times New Roman"/>
                <w:b/>
                <w:sz w:val="24"/>
              </w:rPr>
              <w:t>. Мероприятия, проводимые региональным центром, в части касающейся Курской области</w:t>
            </w: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21"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Организация проведения мероприятий в рамках месячника по гражданской обороне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>по отдельному плану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>структурные подразделения, поселения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Отдел ГО и ЧС Администрации района, глава сельсовета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222D96">
              <w:rPr>
                <w:rFonts w:ascii="Times New Roman" w:hAnsi="Times New Roman" w:cs="Times New Roman"/>
                <w:b/>
                <w:sz w:val="24"/>
              </w:rPr>
              <w:t>. Мероприятия, проводимые Администрацией Курской области</w:t>
            </w: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Учебно-методический сбор по подведению итогов деятельности органов управления ГО, территориальной подсистемы РСЧС Курской области по выполнению мероприятий ГО, защиты населения и территории от ЧС за 2019 год и по постановке  задач на 2020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22 января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6"/>
              <w:keepNext/>
              <w:ind w:left="0" w:right="0"/>
              <w:jc w:val="center"/>
              <w:rPr>
                <w:sz w:val="24"/>
              </w:rPr>
            </w:pPr>
            <w:r w:rsidRPr="00222D96">
              <w:rPr>
                <w:sz w:val="24"/>
              </w:rPr>
              <w:t xml:space="preserve">Заместитель </w:t>
            </w:r>
          </w:p>
          <w:p w:rsidR="008210C0" w:rsidRPr="00222D96" w:rsidRDefault="008210C0" w:rsidP="00892A7F">
            <w:pPr>
              <w:pStyle w:val="a6"/>
              <w:keepNext/>
              <w:ind w:left="0" w:right="0"/>
              <w:jc w:val="center"/>
              <w:rPr>
                <w:sz w:val="24"/>
              </w:rPr>
            </w:pPr>
            <w:r w:rsidRPr="00222D96">
              <w:rPr>
                <w:sz w:val="24"/>
              </w:rPr>
              <w:t xml:space="preserve">Губернатора </w:t>
            </w:r>
          </w:p>
          <w:p w:rsidR="008210C0" w:rsidRPr="00222D96" w:rsidRDefault="008210C0" w:rsidP="00892A7F">
            <w:pPr>
              <w:pStyle w:val="a6"/>
              <w:keepNext/>
              <w:ind w:left="0" w:right="0"/>
              <w:jc w:val="center"/>
              <w:rPr>
                <w:sz w:val="24"/>
              </w:rPr>
            </w:pPr>
            <w:r w:rsidRPr="00222D96">
              <w:rPr>
                <w:sz w:val="24"/>
              </w:rPr>
              <w:t xml:space="preserve">Курской области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Глава района, Председатель КЧС и ОПБ Администрации района, главы </w:t>
            </w:r>
            <w:r w:rsidRPr="00222D96">
              <w:rPr>
                <w:rFonts w:ascii="Times New Roman" w:hAnsi="Times New Roman" w:cs="Times New Roman"/>
                <w:sz w:val="24"/>
              </w:rPr>
              <w:lastRenderedPageBreak/>
              <w:t>поселений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Организация и проведение предупредительно-профилактических мероприятий по безопасности  на водных объектах  Курской области: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</w:p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</w:p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>КЧС и ОПБ,</w:t>
            </w:r>
          </w:p>
          <w:p w:rsidR="008210C0" w:rsidRPr="00222D96" w:rsidRDefault="008210C0" w:rsidP="00892A7F">
            <w:pPr>
              <w:keepNext/>
              <w:ind w:left="-57" w:right="-57" w:firstLine="28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ГУ «Центр ГИМС МЧС России </w:t>
            </w:r>
            <w:proofErr w:type="gramStart"/>
            <w:r w:rsidRPr="00222D96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222D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Председатель КЧС и ОПБ Администрации района, главы поселений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firstLine="251"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в летний период;</w:t>
            </w:r>
          </w:p>
          <w:p w:rsidR="008210C0" w:rsidRPr="00222D96" w:rsidRDefault="008210C0" w:rsidP="00892A7F">
            <w:pPr>
              <w:keepNext/>
              <w:ind w:firstLine="25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 xml:space="preserve">1 июня – </w:t>
            </w:r>
          </w:p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>31 августа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proofErr w:type="gramStart"/>
            <w:r w:rsidRPr="00222D96">
              <w:rPr>
                <w:sz w:val="24"/>
              </w:rPr>
              <w:t xml:space="preserve">Курской области» (далее – Центр </w:t>
            </w:r>
            <w:proofErr w:type="gramEnd"/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firstLine="251"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в осенне-зимних условиях</w:t>
            </w:r>
          </w:p>
          <w:p w:rsidR="008210C0" w:rsidRPr="00222D96" w:rsidRDefault="008210C0" w:rsidP="00892A7F">
            <w:pPr>
              <w:keepNext/>
              <w:ind w:firstLine="25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 xml:space="preserve">1 октября – </w:t>
            </w:r>
          </w:p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>30 ноября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proofErr w:type="gramStart"/>
            <w:r w:rsidRPr="00222D96">
              <w:rPr>
                <w:sz w:val="24"/>
              </w:rPr>
              <w:t>ГИМС), руководители предприятий, организаций и учреждений, ответственных за оборудование и эксплуатацию водоемов</w:t>
            </w:r>
            <w:proofErr w:type="gramEnd"/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Организация и проведение месячника безопасности на водных объектах Курской области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1-31 июля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Губернатора Курской области,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ГУ МЧС, </w:t>
            </w:r>
          </w:p>
          <w:p w:rsidR="008210C0" w:rsidRPr="00222D96" w:rsidRDefault="008210C0" w:rsidP="00892A7F">
            <w:pPr>
              <w:keepNext/>
              <w:ind w:left="-57" w:right="-57" w:firstLine="28"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 </w:t>
            </w:r>
          </w:p>
          <w:p w:rsidR="008210C0" w:rsidRPr="00222D96" w:rsidRDefault="008210C0" w:rsidP="00892A7F">
            <w:pPr>
              <w:keepNext/>
              <w:ind w:left="-57" w:right="-57" w:firstLine="28"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(далее – ОМСУ)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Председатель КЧС и ОПБ Администрации района, главы поселений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2D96">
              <w:rPr>
                <w:rFonts w:ascii="Times New Roman" w:hAnsi="Times New Roman" w:cs="Times New Roman"/>
                <w:kern w:val="2"/>
                <w:sz w:val="24"/>
              </w:rPr>
              <w:t>Участие в работе комиссий, создаваемых органами местного самоуправления (городами, районами), по приему школ к новому учебному году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148" w:right="-68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222D96">
              <w:rPr>
                <w:rFonts w:ascii="Times New Roman" w:hAnsi="Times New Roman" w:cs="Times New Roman"/>
                <w:kern w:val="2"/>
                <w:sz w:val="24"/>
              </w:rPr>
              <w:t>1-31 августа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Председатель КЧС и ОПБ, Главный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государственный инспектор Курской области </w:t>
            </w:r>
            <w:proofErr w:type="gramStart"/>
            <w:r w:rsidRPr="00222D96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222D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пожарному надзору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Председатель КЧС и ОПБ Администрации района, управление образования Администрации </w:t>
            </w:r>
            <w:r w:rsidRPr="00222D96">
              <w:rPr>
                <w:rFonts w:ascii="Times New Roman" w:hAnsi="Times New Roman" w:cs="Times New Roman"/>
                <w:sz w:val="24"/>
              </w:rPr>
              <w:lastRenderedPageBreak/>
              <w:t xml:space="preserve">района, ОГПН, главы поселений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lastRenderedPageBreak/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а) подготовка органов управления, сил и средств ГО и РСЧС</w:t>
            </w: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both"/>
              <w:rPr>
                <w:sz w:val="24"/>
              </w:rPr>
            </w:pPr>
            <w:r w:rsidRPr="00222D96">
              <w:rPr>
                <w:sz w:val="24"/>
              </w:rPr>
              <w:t>Штабная тренировка по теме: «Действия  КЧС и ОПБ Администрации Курской области по координации действий органов управления, сил и средств территориальной подсистемы РСЧС и территориальных органов исполнительной власти по снижению ущерба от ЧС, вызванных паводком»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3 марта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Губернатора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Курской области, ГУ МЧС,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КЧС и ОПБ,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комиссии </w:t>
            </w:r>
            <w:proofErr w:type="gramStart"/>
            <w:r w:rsidRPr="00222D96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222D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предупреждению и ликвидации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чрезвычайных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ситуаций и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обеспечению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пожарной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безопасности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Администраций городов и районов Курской области (далее - КЧС и ОПБ городов и районов Курской области)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Председатель КЧС и ОПБ Администрации района, главы поселений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ind w:hanging="8"/>
              <w:jc w:val="both"/>
              <w:rPr>
                <w:sz w:val="24"/>
              </w:rPr>
            </w:pPr>
            <w:r w:rsidRPr="00222D96">
              <w:rPr>
                <w:sz w:val="24"/>
              </w:rPr>
              <w:t>Штабная тренировка по теме: «Действия органов управления районных звеньев ОТП РСЧС, учреждений по ликвидации ЧС, управлению силами и средствами при возникновении чрезвычайных ситуаций, вызванных природными пожарами»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 21 апреля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Губернатора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Курской области,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ГУ МЧС,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КЧС и ОПБ,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КЧС и ОПБ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городов и районов </w:t>
            </w:r>
            <w:r w:rsidRPr="00222D96">
              <w:rPr>
                <w:rFonts w:ascii="Times New Roman" w:hAnsi="Times New Roman" w:cs="Times New Roman"/>
                <w:sz w:val="24"/>
              </w:rPr>
              <w:lastRenderedPageBreak/>
              <w:t>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lastRenderedPageBreak/>
              <w:t>Председатель КЧС и ОПБ Администрации района, главы поселений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both"/>
              <w:rPr>
                <w:sz w:val="24"/>
              </w:rPr>
            </w:pPr>
            <w:r w:rsidRPr="00222D96">
              <w:rPr>
                <w:sz w:val="24"/>
              </w:rPr>
              <w:t>Штабная тренировка по теме: «Планирование мероприятий по управлению силами при ликвидации последствий ЧС техногенного характера на коммунально-энергетических сетях области в осенне-зимний период»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23 сентября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Губернатора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Курской области, ГУ МЧС,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КЧС и ОПБ,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КЧС и ОПБ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городов и районов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Председатель КЧС и ОПБ Администрации района, РЭС, ЖКУ, главы поселений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б) подготовка должностных лиц, специалистов и населения</w:t>
            </w: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firstLine="243"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на лучший учебно-консультационный пункт городских округов и муниципальных районов Курской области;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13 сентября – 15 октября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Заместитель Губернатора Курской области, ГУ МЧС, </w:t>
            </w:r>
            <w:proofErr w:type="spellStart"/>
            <w:r w:rsidRPr="00222D96">
              <w:rPr>
                <w:rFonts w:ascii="Times New Roman" w:hAnsi="Times New Roman" w:cs="Times New Roman"/>
                <w:sz w:val="24"/>
              </w:rPr>
              <w:t>КоиН</w:t>
            </w:r>
            <w:proofErr w:type="spellEnd"/>
            <w:r w:rsidRPr="00222D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22D96">
              <w:rPr>
                <w:rFonts w:ascii="Times New Roman" w:hAnsi="Times New Roman" w:cs="Times New Roman"/>
                <w:sz w:val="24"/>
              </w:rPr>
              <w:t>КО</w:t>
            </w:r>
            <w:proofErr w:type="gramEnd"/>
            <w:r w:rsidRPr="00222D96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УГОЧС, ОГОЧС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Начальник отдела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 О и ЧС Администрации района, главы поселений, ООО «ЖКУ»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3. Мероприятия по проверке готовности органов управления, сил и средств ГО и РСЧС Курской области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к действиям по предназначению</w:t>
            </w: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Оказание методической помощи муниципальным образованиям Курской области по реализации возложенных на них обязанностей по обеспечению безопасности людей на водных объектах:</w:t>
            </w:r>
          </w:p>
          <w:p w:rsidR="008210C0" w:rsidRPr="00222D96" w:rsidRDefault="008210C0" w:rsidP="00892A7F">
            <w:pPr>
              <w:keepNext/>
              <w:ind w:left="-57" w:right="-57" w:firstLine="308"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в весенне-летнем периоде:</w:t>
            </w:r>
          </w:p>
          <w:p w:rsidR="008210C0" w:rsidRPr="00222D96" w:rsidRDefault="008210C0" w:rsidP="00892A7F">
            <w:pPr>
              <w:keepNext/>
              <w:ind w:left="-57" w:right="-57" w:firstLine="234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proofErr w:type="spellStart"/>
            <w:r w:rsidRPr="00222D96">
              <w:rPr>
                <w:rFonts w:ascii="Times New Roman" w:hAnsi="Times New Roman" w:cs="Times New Roman"/>
                <w:sz w:val="24"/>
              </w:rPr>
              <w:t>Медвенский</w:t>
            </w:r>
            <w:proofErr w:type="spellEnd"/>
            <w:r w:rsidRPr="00222D96">
              <w:rPr>
                <w:rFonts w:ascii="Times New Roman" w:hAnsi="Times New Roman" w:cs="Times New Roman"/>
                <w:sz w:val="24"/>
              </w:rPr>
              <w:t xml:space="preserve"> район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pacing w:val="-6"/>
                <w:sz w:val="24"/>
              </w:rPr>
              <w:t>24 ноября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 xml:space="preserve">Заместитель </w:t>
            </w:r>
          </w:p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 xml:space="preserve">Губернатора Курской области, </w:t>
            </w:r>
          </w:p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>ГУ МЧС, привлекаемые органы управления, силы и средства муниципальных образований и организаций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Председатель КЧС и ОПБ, главы поселений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</w:t>
            </w:r>
            <w:r w:rsidRPr="00222D96">
              <w:rPr>
                <w:rFonts w:ascii="Times New Roman" w:hAnsi="Times New Roman" w:cs="Times New Roman"/>
                <w:b/>
                <w:sz w:val="24"/>
              </w:rPr>
              <w:t>. Мероприятия, проводимые под руководством начальника Главного управления МЧС России по Курской области</w:t>
            </w: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lastRenderedPageBreak/>
              <w:t>1. Разработка основных планирующих и отчетных документов</w:t>
            </w: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 xml:space="preserve">2. Основные мероприятия в области предупреждения и ликвидации чрезвычайных ситуаций,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 w:firstLine="308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2D96">
              <w:rPr>
                <w:rFonts w:ascii="Times New Roman" w:hAnsi="Times New Roman" w:cs="Times New Roman"/>
                <w:kern w:val="2"/>
                <w:sz w:val="24"/>
              </w:rPr>
              <w:t xml:space="preserve">«Елка» (по обеспечению пожарной безопасности в ходе массовых новогодних и рождественских праздничных мероприятий);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январь,</w:t>
            </w:r>
          </w:p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 w:firstLine="28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pacing w:val="-6"/>
                <w:sz w:val="24"/>
              </w:rPr>
              <w:t>ТОГПН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Председатель КЧС и ОПБ, начальник отдела ГО и ЧС Администрации района, ОГПН, главы поселений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 w:firstLine="308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2D96">
              <w:rPr>
                <w:rFonts w:ascii="Times New Roman" w:hAnsi="Times New Roman" w:cs="Times New Roman"/>
                <w:kern w:val="2"/>
                <w:sz w:val="24"/>
              </w:rPr>
              <w:t>«БОМЖ» (по выявлению и проверке мест проживания лиц без определенного места жительства, нелегальных мигрантов);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январь-февраль</w:t>
            </w:r>
          </w:p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 w:firstLine="28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Главы поселений, МОБ ОВД района, ОГПН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 w:firstLine="308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2D96">
              <w:rPr>
                <w:rFonts w:ascii="Times New Roman" w:hAnsi="Times New Roman" w:cs="Times New Roman"/>
                <w:kern w:val="2"/>
                <w:sz w:val="24"/>
              </w:rPr>
              <w:t xml:space="preserve">«Летний отдых» (по обеспечению пожарной безопасности летних оздоровительных лагерей); </w:t>
            </w:r>
          </w:p>
          <w:p w:rsidR="008210C0" w:rsidRPr="00222D96" w:rsidRDefault="008210C0" w:rsidP="00892A7F">
            <w:pPr>
              <w:keepNext/>
              <w:ind w:left="-57" w:right="-57" w:firstLine="308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апрель-август</w:t>
            </w:r>
          </w:p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 w:firstLine="28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Главы поселений, ОГПН, управление образования Администрации района 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 w:firstLine="308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2D96">
              <w:rPr>
                <w:rFonts w:ascii="Times New Roman" w:hAnsi="Times New Roman" w:cs="Times New Roman"/>
                <w:kern w:val="2"/>
                <w:sz w:val="24"/>
              </w:rPr>
              <w:t xml:space="preserve">«Школа» (по обеспечению пожарной безопасности в ходе подготовки образовательных учреждений к новому учебному году); </w:t>
            </w:r>
          </w:p>
          <w:p w:rsidR="008210C0" w:rsidRPr="00222D96" w:rsidRDefault="008210C0" w:rsidP="00892A7F">
            <w:pPr>
              <w:keepNext/>
              <w:ind w:left="-57" w:right="-57" w:firstLine="308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 w:firstLine="28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Общеобразовательные учреждения района, ОГПН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 w:firstLine="308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2D96">
              <w:rPr>
                <w:rFonts w:ascii="Times New Roman" w:hAnsi="Times New Roman" w:cs="Times New Roman"/>
                <w:kern w:val="2"/>
                <w:sz w:val="24"/>
              </w:rPr>
              <w:t xml:space="preserve"> «Урожай» (по обеспечению пожарной безопасности в период подготовки и уборки урожая, заготовки кормов);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май-сентябрь</w:t>
            </w:r>
          </w:p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 w:firstLine="28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Главы поселений, руководители сельскохозяйственных предприятий  района, ОГПН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 w:firstLine="308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2D96">
              <w:rPr>
                <w:rFonts w:ascii="Times New Roman" w:hAnsi="Times New Roman" w:cs="Times New Roman"/>
                <w:kern w:val="2"/>
                <w:sz w:val="24"/>
              </w:rPr>
              <w:t>«Тепло» (по обеспечению пожарной безопасности объектов жизнеобеспечения в зимний период);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сентябрь-ноябрь</w:t>
            </w:r>
            <w:r w:rsidRPr="00222D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 w:firstLine="28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Главы поселений, руководители </w:t>
            </w:r>
            <w:r w:rsidRPr="00222D96">
              <w:rPr>
                <w:rFonts w:ascii="Times New Roman" w:hAnsi="Times New Roman" w:cs="Times New Roman"/>
                <w:sz w:val="24"/>
              </w:rPr>
              <w:lastRenderedPageBreak/>
              <w:t>организаций и учреждений района, ОГПН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 w:firstLine="308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222D96">
              <w:rPr>
                <w:rFonts w:ascii="Times New Roman" w:hAnsi="Times New Roman" w:cs="Times New Roman"/>
                <w:kern w:val="2"/>
                <w:sz w:val="24"/>
              </w:rPr>
              <w:t>«Ферма» (по обеспечению пожарной безопасности объектов зимне-стойлового содержания скота)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222D96">
              <w:rPr>
                <w:rFonts w:ascii="Times New Roman" w:hAnsi="Times New Roman" w:cs="Times New Roman"/>
                <w:sz w:val="24"/>
              </w:rPr>
              <w:t>-</w:t>
            </w:r>
            <w:r w:rsidRPr="00222D96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22D96">
              <w:rPr>
                <w:rFonts w:ascii="Times New Roman" w:hAnsi="Times New Roman" w:cs="Times New Roman"/>
                <w:sz w:val="24"/>
              </w:rPr>
              <w:t xml:space="preserve"> квартал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 w:firstLine="28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Главы поселений, руководители сельскохозяйственных предприятий района, ОГПН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3. Мероприятия надзорной деятельности</w:t>
            </w: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Инспекторские проверки по обеспечению безопасности на воде (рейды и патрулирования)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pacing w:val="-6"/>
                <w:sz w:val="24"/>
              </w:rPr>
              <w:t>по отдельному плану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ОГИМС</w:t>
            </w:r>
          </w:p>
          <w:p w:rsidR="008210C0" w:rsidRPr="00222D96" w:rsidRDefault="008210C0" w:rsidP="00892A7F">
            <w:pPr>
              <w:keepNext/>
              <w:ind w:left="-57" w:right="-57" w:firstLine="28"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ЦГИМС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Председатель КЧС и ОПБ Администрации района, главы поселений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/>
              <w:jc w:val="both"/>
              <w:rPr>
                <w:rFonts w:ascii="Times New Roman" w:hAnsi="Times New Roman" w:cs="Times New Roman"/>
                <w:spacing w:val="-1"/>
                <w:sz w:val="24"/>
              </w:rPr>
            </w:pPr>
            <w:r w:rsidRPr="00222D96">
              <w:rPr>
                <w:rFonts w:ascii="Times New Roman" w:hAnsi="Times New Roman" w:cs="Times New Roman"/>
                <w:spacing w:val="-1"/>
                <w:sz w:val="24"/>
              </w:rPr>
              <w:t>Проведение плановых мероприятий по надзору за соблюдением требований пожарной безопасности органами местного самоуправления (сельскими поселениями и городскими округами)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pacing w:val="-6"/>
                <w:sz w:val="24"/>
              </w:rPr>
              <w:t>по отдельному плану</w:t>
            </w:r>
          </w:p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 w:firstLine="28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pacing w:val="-6"/>
                <w:sz w:val="24"/>
              </w:rPr>
              <w:t>ТОГПН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начальник отдела ГО и ЧС Администрации района,  главы поселений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Проведение мероприятий по государственному надзору в области гражданской обороны, защиты населения и территории от чрезвычайных ситуаций природного и техногенного характера</w:t>
            </w:r>
          </w:p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pacing w:val="-6"/>
                <w:sz w:val="24"/>
              </w:rPr>
              <w:t>по отдельному плану</w:t>
            </w:r>
          </w:p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57" w:right="-57" w:firstLine="28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pacing w:val="-6"/>
                <w:sz w:val="24"/>
              </w:rPr>
              <w:t xml:space="preserve">УГПН, </w:t>
            </w:r>
          </w:p>
          <w:p w:rsidR="008210C0" w:rsidRPr="00222D96" w:rsidRDefault="008210C0" w:rsidP="00892A7F">
            <w:pPr>
              <w:keepNext/>
              <w:ind w:left="-57" w:right="-57" w:firstLine="28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pacing w:val="-6"/>
                <w:sz w:val="24"/>
              </w:rPr>
              <w:t>ТОГПН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Глава района, начальник отдела ГО и ЧС Администрации района, главы поселений 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4.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а) подготовка органов управления, сил и средств ГО и РСЧС</w:t>
            </w: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б) подготовка должностных лиц, специалистов и населения</w:t>
            </w: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keepLines/>
              <w:ind w:firstLine="200"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Дня защитников Отечества;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19 февраля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Глава района, главы поселений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keepLines/>
              <w:ind w:firstLine="200"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Международного женского дня;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4-5 марта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Глава района, главы поселений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keepLines/>
              <w:ind w:firstLine="200"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Дня пожарной охраны;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29-30 апреля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Председатель КЧС и ОПБ Администрации района, пожарная часть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keepLines/>
              <w:ind w:firstLine="200"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Дня Победы;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6-7 мая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Глава района, главы поселений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keepLines/>
              <w:ind w:firstLine="200"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Дня гражданской обороны Российской Федерации;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1, 4 октября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Глава района, главы поселений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keepLines/>
              <w:ind w:firstLine="200"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Дня спасателя Российской Федерации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23-24 декабря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Председатель КЧС и ОПБ Администрации района, пожарная часть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 xml:space="preserve">5. Мероприятия по проверке готовности органов управления, сил и средств ГО и РСЧС Курской области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к действиям по предназначению</w:t>
            </w: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222D96">
              <w:rPr>
                <w:rFonts w:ascii="Times New Roman" w:hAnsi="Times New Roman" w:cs="Times New Roman"/>
                <w:b/>
                <w:sz w:val="24"/>
              </w:rPr>
              <w:t xml:space="preserve">. Мероприятия, проводимые под руководством Главы  </w:t>
            </w:r>
            <w:proofErr w:type="spellStart"/>
            <w:r w:rsidRPr="00222D96">
              <w:rPr>
                <w:rFonts w:ascii="Times New Roman" w:hAnsi="Times New Roman" w:cs="Times New Roman"/>
                <w:b/>
                <w:sz w:val="24"/>
              </w:rPr>
              <w:t>Медвенского</w:t>
            </w:r>
            <w:proofErr w:type="spellEnd"/>
            <w:r w:rsidRPr="00222D96">
              <w:rPr>
                <w:rFonts w:ascii="Times New Roman" w:hAnsi="Times New Roman" w:cs="Times New Roman"/>
                <w:b/>
                <w:sz w:val="24"/>
              </w:rPr>
              <w:t xml:space="preserve"> района Курской области</w:t>
            </w: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Организация и проведение предупредительно-профилактических мероприятий по безопасности  на водных объектах  </w:t>
            </w:r>
            <w:proofErr w:type="spellStart"/>
            <w:r w:rsidRPr="00222D96">
              <w:rPr>
                <w:rFonts w:ascii="Times New Roman" w:hAnsi="Times New Roman" w:cs="Times New Roman"/>
                <w:sz w:val="24"/>
              </w:rPr>
              <w:t>Медвенского</w:t>
            </w:r>
            <w:proofErr w:type="spellEnd"/>
            <w:r w:rsidRPr="00222D96">
              <w:rPr>
                <w:rFonts w:ascii="Times New Roman" w:hAnsi="Times New Roman" w:cs="Times New Roman"/>
                <w:sz w:val="24"/>
              </w:rPr>
              <w:t xml:space="preserve">  района:</w:t>
            </w:r>
          </w:p>
          <w:p w:rsidR="008210C0" w:rsidRPr="00222D96" w:rsidRDefault="008210C0" w:rsidP="00892A7F">
            <w:pPr>
              <w:keepNext/>
              <w:ind w:firstLine="177"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в летний период;</w:t>
            </w:r>
          </w:p>
          <w:p w:rsidR="008210C0" w:rsidRPr="00222D96" w:rsidRDefault="008210C0" w:rsidP="00892A7F">
            <w:pPr>
              <w:keepNext/>
              <w:ind w:firstLine="17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210C0" w:rsidRPr="00222D96" w:rsidRDefault="008210C0" w:rsidP="00892A7F">
            <w:pPr>
              <w:keepNext/>
              <w:ind w:firstLine="177"/>
              <w:jc w:val="both"/>
              <w:rPr>
                <w:rFonts w:ascii="Times New Roman" w:hAnsi="Times New Roman" w:cs="Times New Roman"/>
                <w:b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в осенне-зимних условиях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b/>
                <w:sz w:val="24"/>
              </w:rPr>
            </w:pPr>
          </w:p>
          <w:p w:rsidR="008210C0" w:rsidRPr="00222D96" w:rsidRDefault="008210C0" w:rsidP="00892A7F">
            <w:pPr>
              <w:pStyle w:val="a7"/>
              <w:keepNext/>
              <w:jc w:val="center"/>
              <w:rPr>
                <w:b/>
                <w:sz w:val="24"/>
              </w:rPr>
            </w:pPr>
          </w:p>
          <w:p w:rsidR="008210C0" w:rsidRPr="00222D96" w:rsidRDefault="008210C0" w:rsidP="00892A7F">
            <w:pPr>
              <w:pStyle w:val="a7"/>
              <w:keepNext/>
              <w:jc w:val="center"/>
              <w:rPr>
                <w:b/>
                <w:sz w:val="24"/>
              </w:rPr>
            </w:pPr>
          </w:p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>1 июня-</w:t>
            </w:r>
          </w:p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>31 августа</w:t>
            </w:r>
          </w:p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>1 октября-</w:t>
            </w:r>
          </w:p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>30 ноября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 xml:space="preserve">Председатель КЧС и ОПБ Администрации района </w:t>
            </w:r>
          </w:p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Главы поселений, водопользователи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Участие в проведении месячника безопасности на водных объектах </w:t>
            </w:r>
            <w:proofErr w:type="spellStart"/>
            <w:r w:rsidRPr="00222D96">
              <w:rPr>
                <w:rFonts w:ascii="Times New Roman" w:hAnsi="Times New Roman" w:cs="Times New Roman"/>
                <w:sz w:val="24"/>
              </w:rPr>
              <w:t>Медвенского</w:t>
            </w:r>
            <w:proofErr w:type="spellEnd"/>
            <w:r w:rsidRPr="00222D96">
              <w:rPr>
                <w:rFonts w:ascii="Times New Roman" w:hAnsi="Times New Roman" w:cs="Times New Roman"/>
                <w:sz w:val="24"/>
              </w:rPr>
              <w:t xml:space="preserve">  района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1-31 июля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 xml:space="preserve">Председатель КЧС и ОПБ Администрации района 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Главы поселений, водопользователи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Участие в проведении месячника гражданской обороны на территории </w:t>
            </w:r>
            <w:proofErr w:type="spellStart"/>
            <w:r w:rsidRPr="00222D96">
              <w:rPr>
                <w:rFonts w:ascii="Times New Roman" w:hAnsi="Times New Roman" w:cs="Times New Roman"/>
                <w:sz w:val="24"/>
              </w:rPr>
              <w:t>Медвенского</w:t>
            </w:r>
            <w:proofErr w:type="spellEnd"/>
            <w:r w:rsidRPr="00222D96">
              <w:rPr>
                <w:rFonts w:ascii="Times New Roman" w:hAnsi="Times New Roman" w:cs="Times New Roman"/>
                <w:sz w:val="24"/>
              </w:rPr>
              <w:t xml:space="preserve">  района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1-31 октября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Глава  </w:t>
            </w:r>
            <w:proofErr w:type="spellStart"/>
            <w:r w:rsidRPr="00222D96">
              <w:rPr>
                <w:rFonts w:ascii="Times New Roman" w:hAnsi="Times New Roman" w:cs="Times New Roman"/>
                <w:sz w:val="24"/>
              </w:rPr>
              <w:t>Медвенского</w:t>
            </w:r>
            <w:proofErr w:type="spellEnd"/>
            <w:r w:rsidRPr="00222D96">
              <w:rPr>
                <w:rFonts w:ascii="Times New Roman" w:hAnsi="Times New Roman" w:cs="Times New Roman"/>
                <w:sz w:val="24"/>
              </w:rPr>
              <w:t xml:space="preserve">  района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Органы управления, силы и средства ГО и  районного звена ОТП РСЧС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kern w:val="2"/>
                <w:sz w:val="24"/>
              </w:rPr>
              <w:t>Участие в проведении сезонных пожарно-профилактических операций: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-148" w:right="-68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  <w:p w:rsidR="008210C0" w:rsidRPr="00222D96" w:rsidRDefault="008210C0" w:rsidP="00892A7F">
            <w:pPr>
              <w:keepNext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Глава </w:t>
            </w:r>
            <w:proofErr w:type="spellStart"/>
            <w:r w:rsidRPr="00222D96">
              <w:rPr>
                <w:rFonts w:ascii="Times New Roman" w:hAnsi="Times New Roman" w:cs="Times New Roman"/>
                <w:sz w:val="24"/>
              </w:rPr>
              <w:t>Медвенского</w:t>
            </w:r>
            <w:proofErr w:type="spellEnd"/>
            <w:r w:rsidRPr="00222D96">
              <w:rPr>
                <w:rFonts w:ascii="Times New Roman" w:hAnsi="Times New Roman" w:cs="Times New Roman"/>
                <w:sz w:val="24"/>
              </w:rPr>
              <w:t xml:space="preserve"> района 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ОГПН, 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firstLine="30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kern w:val="2"/>
                <w:sz w:val="24"/>
              </w:rPr>
              <w:t xml:space="preserve">«Елка» (по обеспечению пожарной безопасности в ходе массовых новогодних и рождественских праздничных мероприятий);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>январь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ОВД по </w:t>
            </w:r>
            <w:proofErr w:type="spellStart"/>
            <w:r w:rsidRPr="00222D96">
              <w:rPr>
                <w:rFonts w:ascii="Times New Roman" w:hAnsi="Times New Roman" w:cs="Times New Roman"/>
                <w:sz w:val="24"/>
              </w:rPr>
              <w:t>Медвенскому</w:t>
            </w:r>
            <w:proofErr w:type="spellEnd"/>
            <w:r w:rsidRPr="00222D96">
              <w:rPr>
                <w:rFonts w:ascii="Times New Roman" w:hAnsi="Times New Roman" w:cs="Times New Roman"/>
                <w:sz w:val="24"/>
              </w:rPr>
              <w:t xml:space="preserve"> району, руководители учреждений образования, культуры, главы поселений  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firstLine="30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kern w:val="2"/>
                <w:sz w:val="24"/>
              </w:rPr>
              <w:t>«Бомж» (по выявлению и проверке мест проживания лиц без определенного места жительства, нелегальных мигрантов);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>январь-февраль</w:t>
            </w:r>
          </w:p>
          <w:p w:rsidR="008210C0" w:rsidRPr="00222D96" w:rsidRDefault="008210C0" w:rsidP="00892A7F">
            <w:pPr>
              <w:keepNext/>
              <w:ind w:right="-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>октябрь-ноябрь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firstLine="30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kern w:val="2"/>
                <w:sz w:val="24"/>
              </w:rPr>
              <w:t xml:space="preserve">«Летний отдых» (по обеспечению пожарной безопасности летних оздоровительных лагерей);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>апрель-август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Главы поселений, руководители организаций и учреждений, ОГПН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firstLine="30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kern w:val="2"/>
                <w:sz w:val="24"/>
              </w:rPr>
              <w:t xml:space="preserve">«Урожай» (по обеспечению пожарной безопасности в период подготовки и уборки урожая, заготовки кормов); 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>май-сентябрь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Главы поселений, руководители организаций и учреждений, ОГПН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firstLine="30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kern w:val="2"/>
                <w:sz w:val="24"/>
              </w:rPr>
              <w:t>«Тепло» (по обеспечению пожарной безопасности объектов жизнеобеспечения в зимний период);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>сентябрь-ноябрь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firstLine="30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kern w:val="2"/>
                <w:sz w:val="24"/>
              </w:rPr>
              <w:t>«Ферма» (по обеспечению пожарной безопасности объектов зимне-стойлового содержания скота)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 xml:space="preserve">I, II, </w:t>
            </w:r>
            <w:r w:rsidRPr="00222D96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IV</w:t>
            </w:r>
            <w:r w:rsidRPr="00222D96">
              <w:rPr>
                <w:rFonts w:ascii="Times New Roman" w:hAnsi="Times New Roman" w:cs="Times New Roman"/>
                <w:color w:val="000000"/>
                <w:sz w:val="24"/>
              </w:rPr>
              <w:t xml:space="preserve"> квартал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а) подготовка органов управления, сил и средств ГО и РСЧС</w:t>
            </w: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4"/>
              <w:keepNext/>
              <w:ind w:firstLine="0"/>
              <w:rPr>
                <w:rFonts w:ascii="Times New Roman" w:hAnsi="Times New Roman" w:cs="Times New Roman"/>
              </w:rPr>
            </w:pPr>
            <w:r w:rsidRPr="00222D96">
              <w:rPr>
                <w:rFonts w:ascii="Times New Roman" w:hAnsi="Times New Roman" w:cs="Times New Roman"/>
              </w:rPr>
              <w:t xml:space="preserve">Совместная штабная тренировка по теме: «Действия органов управления РЗ ОТП РСЧС, учреждений по ликвидации ЧС, управлению силами и средствами </w:t>
            </w:r>
            <w:r w:rsidRPr="00222D96">
              <w:rPr>
                <w:rFonts w:ascii="Times New Roman" w:hAnsi="Times New Roman" w:cs="Times New Roman"/>
                <w:color w:val="000000"/>
              </w:rPr>
              <w:t>при возникновении чрезвычайных ситуаций, вызванных природными пожарами»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21 апреля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>Глава района, председатель КЧС и ОПБ Администрации района, ОГПН, пожарная часть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>Главы поселений, руководители организаций, пожарная часть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б) подготовка должностных лиц, специалистов и населения</w:t>
            </w: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на лучший учебно-консультационный  пункт  при органах местного самоуправления и ЖКХ;</w:t>
            </w:r>
          </w:p>
          <w:p w:rsidR="008210C0" w:rsidRPr="00222D96" w:rsidRDefault="008210C0" w:rsidP="00892A7F">
            <w:pPr>
              <w:keepNext/>
              <w:rPr>
                <w:rFonts w:ascii="Times New Roman" w:hAnsi="Times New Roman" w:cs="Times New Roman"/>
                <w:sz w:val="24"/>
              </w:rPr>
            </w:pPr>
          </w:p>
          <w:p w:rsidR="008210C0" w:rsidRPr="00222D96" w:rsidRDefault="008210C0" w:rsidP="00892A7F">
            <w:pPr>
              <w:keepNext/>
              <w:rPr>
                <w:rFonts w:ascii="Times New Roman" w:hAnsi="Times New Roman" w:cs="Times New Roman"/>
                <w:sz w:val="24"/>
              </w:rPr>
            </w:pPr>
          </w:p>
          <w:p w:rsidR="008210C0" w:rsidRPr="00222D96" w:rsidRDefault="008210C0" w:rsidP="00892A7F">
            <w:pPr>
              <w:keepNext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     на лучшее муниципальное образование по обеспечению безопасности жизнедеятельности населения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8-17 сентября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2 ноября-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 декабря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Председатель КЧС и ОПБ Администрации района 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Отдел по вопросам  ГО и ЧС Администрации района, главы поселений, ООО «ЖКУ»</w:t>
            </w:r>
          </w:p>
          <w:p w:rsidR="008210C0" w:rsidRPr="00222D96" w:rsidRDefault="008210C0" w:rsidP="00892A7F">
            <w:pPr>
              <w:keepNext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Проведение занятий с внештатными пожарными инструкторами по знаниям требований Федерального закона «О пожарной безопасности»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март, октябрь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Председатель КЧС и ОПБ Администрации района</w:t>
            </w:r>
            <w:proofErr w:type="gramStart"/>
            <w:r w:rsidRPr="00222D96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222D96">
              <w:rPr>
                <w:rFonts w:ascii="Times New Roman" w:hAnsi="Times New Roman" w:cs="Times New Roman"/>
                <w:sz w:val="24"/>
              </w:rPr>
              <w:t xml:space="preserve"> начальник ОГПН, начальник пожарной части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Внештатные пожарные инструкторы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Подготовка должностных лиц и специалистов в области ГО и защиты населения от ЧС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по плану </w:t>
            </w:r>
            <w:proofErr w:type="gramStart"/>
            <w:r w:rsidRPr="00222D96">
              <w:rPr>
                <w:rFonts w:ascii="Times New Roman" w:hAnsi="Times New Roman" w:cs="Times New Roman"/>
                <w:sz w:val="24"/>
              </w:rPr>
              <w:t>ком-</w:t>
            </w:r>
            <w:proofErr w:type="spellStart"/>
            <w:r w:rsidRPr="00222D96">
              <w:rPr>
                <w:rFonts w:ascii="Times New Roman" w:hAnsi="Times New Roman" w:cs="Times New Roman"/>
                <w:sz w:val="24"/>
              </w:rPr>
              <w:t>плектования</w:t>
            </w:r>
            <w:proofErr w:type="spellEnd"/>
            <w:proofErr w:type="gramEnd"/>
            <w:r w:rsidRPr="00222D96">
              <w:rPr>
                <w:rFonts w:ascii="Times New Roman" w:hAnsi="Times New Roman" w:cs="Times New Roman"/>
                <w:sz w:val="24"/>
              </w:rPr>
              <w:t xml:space="preserve"> УМЦ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УМЦ по ГО и ЧС Курской области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Указанная категория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 xml:space="preserve">3. Мероприятия по проверке готовности органов управления, сил и средств ГО и </w:t>
            </w:r>
            <w:proofErr w:type="spellStart"/>
            <w:r w:rsidRPr="00222D96">
              <w:rPr>
                <w:rFonts w:ascii="Times New Roman" w:hAnsi="Times New Roman" w:cs="Times New Roman"/>
                <w:b/>
                <w:sz w:val="24"/>
              </w:rPr>
              <w:t>Медвенского</w:t>
            </w:r>
            <w:proofErr w:type="spellEnd"/>
            <w:r w:rsidRPr="00222D96">
              <w:rPr>
                <w:rFonts w:ascii="Times New Roman" w:hAnsi="Times New Roman" w:cs="Times New Roman"/>
                <w:b/>
                <w:sz w:val="24"/>
              </w:rPr>
              <w:t xml:space="preserve">  районного звена РСЧС Курской </w:t>
            </w:r>
            <w:r w:rsidRPr="00222D96">
              <w:rPr>
                <w:rFonts w:ascii="Times New Roman" w:hAnsi="Times New Roman" w:cs="Times New Roman"/>
                <w:b/>
                <w:sz w:val="24"/>
              </w:rPr>
              <w:lastRenderedPageBreak/>
              <w:t>области к действиям по предназначению</w:t>
            </w: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IV</w:t>
            </w:r>
            <w:r w:rsidRPr="00222D96">
              <w:rPr>
                <w:rFonts w:ascii="Times New Roman" w:hAnsi="Times New Roman" w:cs="Times New Roman"/>
                <w:b/>
                <w:sz w:val="24"/>
              </w:rPr>
              <w:t xml:space="preserve">. Мероприятия, проводимые под руководством начальника отдела ГО и ЧС Администрации </w:t>
            </w:r>
            <w:proofErr w:type="spellStart"/>
            <w:r w:rsidRPr="00222D96">
              <w:rPr>
                <w:rFonts w:ascii="Times New Roman" w:hAnsi="Times New Roman" w:cs="Times New Roman"/>
                <w:b/>
                <w:sz w:val="24"/>
              </w:rPr>
              <w:t>Медвенского</w:t>
            </w:r>
            <w:proofErr w:type="spellEnd"/>
            <w:r w:rsidRPr="00222D96">
              <w:rPr>
                <w:rFonts w:ascii="Times New Roman" w:hAnsi="Times New Roman" w:cs="Times New Roman"/>
                <w:b/>
                <w:sz w:val="24"/>
              </w:rPr>
              <w:t xml:space="preserve"> района</w:t>
            </w: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Обследование гидротехнических сооружений прудов района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10-31 марта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Начальник отдела  ГО и ЧС Администрации района 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>Главы поселений, руководители организаций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Организация обследования мест массового отдыха людей на водоемах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11-31 мая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Начальник отдела  ГО и ЧС Администрации района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 xml:space="preserve">Главы поселений, ОВД по </w:t>
            </w:r>
            <w:proofErr w:type="spellStart"/>
            <w:r w:rsidRPr="00222D96">
              <w:rPr>
                <w:sz w:val="24"/>
              </w:rPr>
              <w:t>Медвенскому</w:t>
            </w:r>
            <w:proofErr w:type="spellEnd"/>
            <w:r w:rsidRPr="00222D96">
              <w:rPr>
                <w:sz w:val="24"/>
              </w:rPr>
              <w:t xml:space="preserve"> району, ТО ТУ </w:t>
            </w:r>
            <w:proofErr w:type="spellStart"/>
            <w:r w:rsidRPr="00222D96">
              <w:rPr>
                <w:sz w:val="24"/>
              </w:rPr>
              <w:t>Роспотребнадзора</w:t>
            </w:r>
            <w:proofErr w:type="spellEnd"/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а) подготовка органов управления, сил и средств ГО и РСЧС</w:t>
            </w: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б) подготовка должностных лиц, специалистов и населения</w:t>
            </w: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>1.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pStyle w:val="31"/>
              <w:keepNext/>
              <w:rPr>
                <w:rFonts w:ascii="Times New Roman" w:hAnsi="Times New Roman" w:cs="Times New Roman"/>
              </w:rPr>
            </w:pPr>
            <w:r w:rsidRPr="00222D96">
              <w:rPr>
                <w:rFonts w:ascii="Times New Roman" w:hAnsi="Times New Roman" w:cs="Times New Roman"/>
              </w:rPr>
              <w:t>Организация и проведение смотров-конкурсов: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both"/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pStyle w:val="31"/>
              <w:keepNext/>
              <w:ind w:firstLine="318"/>
              <w:rPr>
                <w:rFonts w:ascii="Times New Roman" w:hAnsi="Times New Roman" w:cs="Times New Roman"/>
              </w:rPr>
            </w:pPr>
            <w:r w:rsidRPr="00222D96">
              <w:rPr>
                <w:rFonts w:ascii="Times New Roman" w:hAnsi="Times New Roman" w:cs="Times New Roman"/>
              </w:rPr>
              <w:t>на  лучшую учебно-материальную базу предприятий, учреждений и организаций по ГО и защите от ЧС;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11-31 января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Начальник отдела  ГО и ЧС Администрации района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>Руководители предприятий, организаций и учреждений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</w:pPr>
          </w:p>
          <w:p w:rsidR="008210C0" w:rsidRPr="00222D96" w:rsidRDefault="008210C0" w:rsidP="00892A7F">
            <w:pPr>
              <w:pStyle w:val="a7"/>
              <w:keepNext/>
              <w:jc w:val="center"/>
            </w:pP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31"/>
              <w:keepNext/>
              <w:ind w:firstLine="318"/>
              <w:rPr>
                <w:rFonts w:ascii="Times New Roman" w:hAnsi="Times New Roman" w:cs="Times New Roman"/>
              </w:rPr>
            </w:pPr>
            <w:r w:rsidRPr="00222D96">
              <w:rPr>
                <w:rFonts w:ascii="Times New Roman" w:hAnsi="Times New Roman" w:cs="Times New Roman"/>
              </w:rPr>
              <w:t>на лучшее нештатное аварийно-спасательное формирование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ind w:left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1-30 июня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Начальник отдела  ГО и ЧС Администрации района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>Нештатные аварийно-спасательные формирования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Организация обучения должностных лиц и специалистов в УМЦ по ГО и ЧС Курской области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по плану </w:t>
            </w:r>
            <w:proofErr w:type="gramStart"/>
            <w:r w:rsidRPr="00222D96">
              <w:rPr>
                <w:rFonts w:ascii="Times New Roman" w:hAnsi="Times New Roman" w:cs="Times New Roman"/>
                <w:sz w:val="24"/>
              </w:rPr>
              <w:t>ком-</w:t>
            </w:r>
            <w:proofErr w:type="spellStart"/>
            <w:r w:rsidRPr="00222D96">
              <w:rPr>
                <w:rFonts w:ascii="Times New Roman" w:hAnsi="Times New Roman" w:cs="Times New Roman"/>
                <w:sz w:val="24"/>
              </w:rPr>
              <w:t>плектования</w:t>
            </w:r>
            <w:proofErr w:type="spellEnd"/>
            <w:proofErr w:type="gramEnd"/>
            <w:r w:rsidRPr="00222D96">
              <w:rPr>
                <w:rFonts w:ascii="Times New Roman" w:hAnsi="Times New Roman" w:cs="Times New Roman"/>
                <w:sz w:val="24"/>
              </w:rPr>
              <w:t xml:space="preserve"> УМЦ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Начальник отдела  ГО и ЧС Администрации района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Указанная категория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20"/>
        </w:trPr>
        <w:tc>
          <w:tcPr>
            <w:tcW w:w="14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 xml:space="preserve">3. Мероприятия по проверке готовности органов управления, сил и средств ГО и </w:t>
            </w:r>
            <w:proofErr w:type="spellStart"/>
            <w:r w:rsidRPr="00222D96">
              <w:rPr>
                <w:rFonts w:ascii="Times New Roman" w:hAnsi="Times New Roman" w:cs="Times New Roman"/>
                <w:b/>
                <w:sz w:val="24"/>
              </w:rPr>
              <w:t>Медвенского</w:t>
            </w:r>
            <w:proofErr w:type="spellEnd"/>
            <w:r w:rsidRPr="00222D96">
              <w:rPr>
                <w:rFonts w:ascii="Times New Roman" w:hAnsi="Times New Roman" w:cs="Times New Roman"/>
                <w:b/>
                <w:sz w:val="24"/>
              </w:rPr>
              <w:t xml:space="preserve">  районного звена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lastRenderedPageBreak/>
              <w:t>ОТП РСЧС Курской области</w:t>
            </w:r>
          </w:p>
        </w:tc>
      </w:tr>
      <w:tr w:rsidR="008210C0" w:rsidRPr="00222D96" w:rsidTr="00892A7F">
        <w:tblPrEx>
          <w:tblLook w:val="0000" w:firstRow="0" w:lastRow="0" w:firstColumn="0" w:lastColumn="0" w:noHBand="0" w:noVBand="0"/>
        </w:tblPrEx>
        <w:tc>
          <w:tcPr>
            <w:tcW w:w="14940" w:type="dxa"/>
            <w:gridSpan w:val="6"/>
            <w:tcBorders>
              <w:bottom w:val="single" w:sz="4" w:space="0" w:color="auto"/>
            </w:tcBorders>
            <w:vAlign w:val="center"/>
          </w:tcPr>
          <w:p w:rsidR="008210C0" w:rsidRPr="00865946" w:rsidRDefault="008210C0" w:rsidP="00892A7F">
            <w:pPr>
              <w:pStyle w:val="3"/>
            </w:pPr>
            <w:r w:rsidRPr="00865946">
              <w:lastRenderedPageBreak/>
              <w:t>VII. Мероприятия, проводимые под руководством главы поселения</w:t>
            </w:r>
          </w:p>
        </w:tc>
      </w:tr>
      <w:tr w:rsidR="008210C0" w:rsidRPr="00222D96" w:rsidTr="00892A7F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4940" w:type="dxa"/>
            <w:gridSpan w:val="6"/>
            <w:tcBorders>
              <w:top w:val="single" w:sz="4" w:space="0" w:color="auto"/>
            </w:tcBorders>
            <w:vAlign w:val="center"/>
          </w:tcPr>
          <w:p w:rsidR="008210C0" w:rsidRPr="00222D96" w:rsidRDefault="008210C0" w:rsidP="00892A7F">
            <w:pPr>
              <w:keepNext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1. 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</w:tbl>
    <w:p w:rsidR="008210C0" w:rsidRPr="00222D96" w:rsidRDefault="008210C0" w:rsidP="008210C0">
      <w:pPr>
        <w:keepNext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40"/>
        <w:gridCol w:w="6300"/>
        <w:gridCol w:w="1800"/>
        <w:gridCol w:w="2340"/>
        <w:gridCol w:w="2160"/>
        <w:gridCol w:w="1800"/>
      </w:tblGrid>
      <w:tr w:rsidR="008210C0" w:rsidRPr="00222D96" w:rsidTr="00892A7F">
        <w:tc>
          <w:tcPr>
            <w:tcW w:w="540" w:type="dxa"/>
            <w:gridSpan w:val="2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300" w:type="dxa"/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Проведение заседаний КЧС и ОПБ Администрации поселения</w:t>
            </w:r>
          </w:p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340" w:type="dxa"/>
          </w:tcPr>
          <w:p w:rsidR="008210C0" w:rsidRPr="00222D96" w:rsidRDefault="008210C0" w:rsidP="00892A7F">
            <w:pPr>
              <w:keepNext/>
              <w:ind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Председатели комиссий</w:t>
            </w:r>
          </w:p>
        </w:tc>
        <w:tc>
          <w:tcPr>
            <w:tcW w:w="2160" w:type="dxa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Члены КЧС и ОПБ, руководители объектов экономики, учреждений</w:t>
            </w:r>
          </w:p>
        </w:tc>
        <w:tc>
          <w:tcPr>
            <w:tcW w:w="1800" w:type="dxa"/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c>
          <w:tcPr>
            <w:tcW w:w="14940" w:type="dxa"/>
            <w:gridSpan w:val="7"/>
            <w:vAlign w:val="center"/>
          </w:tcPr>
          <w:p w:rsidR="008210C0" w:rsidRPr="00222D96" w:rsidRDefault="008210C0" w:rsidP="00892A7F">
            <w:pPr>
              <w:keepNext/>
              <w:keepLines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 xml:space="preserve">2. Мероприятия по подготовке органов управления, сил и средств ГО и РСЧС, должностных лиц, специалистов и населения: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а) подготовка органов управления, сил и средств ГО и РСЧС</w:t>
            </w:r>
          </w:p>
        </w:tc>
      </w:tr>
      <w:tr w:rsidR="008210C0" w:rsidRPr="00222D96" w:rsidTr="00892A7F">
        <w:trPr>
          <w:trHeight w:val="1080"/>
        </w:trPr>
        <w:tc>
          <w:tcPr>
            <w:tcW w:w="500" w:type="dxa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340" w:type="dxa"/>
            <w:gridSpan w:val="2"/>
          </w:tcPr>
          <w:p w:rsidR="008210C0" w:rsidRPr="00222D96" w:rsidRDefault="008210C0" w:rsidP="00892A7F">
            <w:pPr>
              <w:keepNext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 Тренировка  по теме: «Действия ДПД сельсовета  по тушению пожара до приезда пожарной части </w:t>
            </w:r>
            <w:proofErr w:type="spellStart"/>
            <w:r w:rsidRPr="00222D96">
              <w:rPr>
                <w:rFonts w:ascii="Times New Roman" w:hAnsi="Times New Roman" w:cs="Times New Roman"/>
                <w:sz w:val="24"/>
              </w:rPr>
              <w:t>Медвенского</w:t>
            </w:r>
            <w:proofErr w:type="spellEnd"/>
            <w:r w:rsidRPr="00222D96">
              <w:rPr>
                <w:rFonts w:ascii="Times New Roman" w:hAnsi="Times New Roman" w:cs="Times New Roman"/>
                <w:sz w:val="24"/>
              </w:rPr>
              <w:t xml:space="preserve"> района» </w:t>
            </w:r>
          </w:p>
        </w:tc>
        <w:tc>
          <w:tcPr>
            <w:tcW w:w="1800" w:type="dxa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29 сентября</w:t>
            </w:r>
          </w:p>
        </w:tc>
        <w:tc>
          <w:tcPr>
            <w:tcW w:w="2340" w:type="dxa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Глава сельсовета</w:t>
            </w:r>
          </w:p>
        </w:tc>
        <w:tc>
          <w:tcPr>
            <w:tcW w:w="2160" w:type="dxa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Заместитель Главы, ДПД поселения</w:t>
            </w:r>
          </w:p>
        </w:tc>
        <w:tc>
          <w:tcPr>
            <w:tcW w:w="1800" w:type="dxa"/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c>
          <w:tcPr>
            <w:tcW w:w="14940" w:type="dxa"/>
            <w:gridSpan w:val="7"/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б) подготовка должностных лиц, специалистов и населения</w:t>
            </w:r>
          </w:p>
        </w:tc>
      </w:tr>
      <w:tr w:rsidR="008210C0" w:rsidRPr="00222D96" w:rsidTr="00892A7F">
        <w:tc>
          <w:tcPr>
            <w:tcW w:w="500" w:type="dxa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340" w:type="dxa"/>
            <w:gridSpan w:val="2"/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Оказание методической помощи УКП  поселения</w:t>
            </w:r>
          </w:p>
        </w:tc>
        <w:tc>
          <w:tcPr>
            <w:tcW w:w="1800" w:type="dxa"/>
          </w:tcPr>
          <w:p w:rsidR="008210C0" w:rsidRPr="00222D96" w:rsidRDefault="008210C0" w:rsidP="00892A7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222D96">
              <w:rPr>
                <w:rFonts w:ascii="Times New Roman" w:hAnsi="Times New Roman"/>
                <w:b w:val="0"/>
                <w:i w:val="0"/>
                <w:sz w:val="24"/>
              </w:rPr>
              <w:t>в течение</w:t>
            </w:r>
          </w:p>
          <w:p w:rsidR="008210C0" w:rsidRPr="00222D96" w:rsidRDefault="008210C0" w:rsidP="00892A7F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222D96">
              <w:rPr>
                <w:rFonts w:ascii="Times New Roman" w:hAnsi="Times New Roman"/>
                <w:b w:val="0"/>
                <w:i w:val="0"/>
                <w:sz w:val="24"/>
              </w:rPr>
              <w:t>года</w:t>
            </w:r>
          </w:p>
        </w:tc>
        <w:tc>
          <w:tcPr>
            <w:tcW w:w="2340" w:type="dxa"/>
          </w:tcPr>
          <w:p w:rsidR="008210C0" w:rsidRPr="00222D96" w:rsidRDefault="008210C0" w:rsidP="00892A7F">
            <w:pPr>
              <w:keepNext/>
              <w:ind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Глава поселения</w:t>
            </w:r>
          </w:p>
        </w:tc>
        <w:tc>
          <w:tcPr>
            <w:tcW w:w="2160" w:type="dxa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руководитель УКП</w:t>
            </w:r>
          </w:p>
        </w:tc>
        <w:tc>
          <w:tcPr>
            <w:tcW w:w="1800" w:type="dxa"/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c>
          <w:tcPr>
            <w:tcW w:w="14940" w:type="dxa"/>
            <w:gridSpan w:val="7"/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8210C0" w:rsidRPr="00222D96" w:rsidTr="00892A7F">
        <w:tc>
          <w:tcPr>
            <w:tcW w:w="14940" w:type="dxa"/>
            <w:gridSpan w:val="7"/>
            <w:vAlign w:val="center"/>
          </w:tcPr>
          <w:p w:rsidR="008210C0" w:rsidRPr="00222D96" w:rsidRDefault="008210C0" w:rsidP="00892A7F">
            <w:pPr>
              <w:keepNext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c>
          <w:tcPr>
            <w:tcW w:w="14940" w:type="dxa"/>
            <w:gridSpan w:val="7"/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 xml:space="preserve">3. Мероприятия по проверке готовности органов управления, сил и средств ГО и </w:t>
            </w:r>
            <w:proofErr w:type="spellStart"/>
            <w:r w:rsidRPr="00222D96">
              <w:rPr>
                <w:rFonts w:ascii="Times New Roman" w:hAnsi="Times New Roman" w:cs="Times New Roman"/>
                <w:b/>
                <w:sz w:val="24"/>
              </w:rPr>
              <w:t>Медвенского</w:t>
            </w:r>
            <w:proofErr w:type="spellEnd"/>
            <w:r w:rsidRPr="00222D96">
              <w:rPr>
                <w:rFonts w:ascii="Times New Roman" w:hAnsi="Times New Roman" w:cs="Times New Roman"/>
                <w:b/>
                <w:sz w:val="24"/>
              </w:rPr>
              <w:t xml:space="preserve">  районного звена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b/>
                <w:sz w:val="24"/>
              </w:rPr>
              <w:t>ТП РСЧС Курской области</w:t>
            </w:r>
          </w:p>
        </w:tc>
      </w:tr>
      <w:tr w:rsidR="008210C0" w:rsidRPr="00222D96" w:rsidTr="00892A7F">
        <w:trPr>
          <w:trHeight w:val="270"/>
        </w:trPr>
        <w:tc>
          <w:tcPr>
            <w:tcW w:w="500" w:type="dxa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340" w:type="dxa"/>
            <w:gridSpan w:val="2"/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Проверка </w:t>
            </w:r>
            <w:proofErr w:type="gramStart"/>
            <w:r w:rsidRPr="00222D96">
              <w:rPr>
                <w:rFonts w:ascii="Times New Roman" w:hAnsi="Times New Roman" w:cs="Times New Roman"/>
                <w:sz w:val="24"/>
              </w:rPr>
              <w:t>выполнения мероприятий Плана подготовки  учреждений</w:t>
            </w:r>
            <w:proofErr w:type="gramEnd"/>
            <w:r w:rsidRPr="00222D96">
              <w:rPr>
                <w:rFonts w:ascii="Times New Roman" w:hAnsi="Times New Roman" w:cs="Times New Roman"/>
                <w:sz w:val="24"/>
              </w:rPr>
              <w:t xml:space="preserve">  к отопительному сезону 2020-2021 </w:t>
            </w:r>
            <w:proofErr w:type="spellStart"/>
            <w:r w:rsidRPr="00222D96">
              <w:rPr>
                <w:rFonts w:ascii="Times New Roman" w:hAnsi="Times New Roman" w:cs="Times New Roman"/>
                <w:sz w:val="24"/>
              </w:rPr>
              <w:t>г.г</w:t>
            </w:r>
            <w:proofErr w:type="spellEnd"/>
            <w:r w:rsidRPr="00222D9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00" w:type="dxa"/>
          </w:tcPr>
          <w:p w:rsidR="008210C0" w:rsidRPr="00222D96" w:rsidRDefault="008210C0" w:rsidP="00892A7F">
            <w:pPr>
              <w:keepNext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 w:rsidRPr="00222D96">
              <w:rPr>
                <w:rFonts w:ascii="Times New Roman" w:hAnsi="Times New Roman" w:cs="Times New Roman"/>
                <w:spacing w:val="-6"/>
                <w:sz w:val="24"/>
              </w:rPr>
              <w:t>1-30 сентября</w:t>
            </w:r>
          </w:p>
        </w:tc>
        <w:tc>
          <w:tcPr>
            <w:tcW w:w="2340" w:type="dxa"/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 xml:space="preserve">Глава поселения </w:t>
            </w:r>
          </w:p>
        </w:tc>
        <w:tc>
          <w:tcPr>
            <w:tcW w:w="2160" w:type="dxa"/>
          </w:tcPr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  <w:r w:rsidRPr="00222D96">
              <w:rPr>
                <w:sz w:val="24"/>
              </w:rPr>
              <w:t xml:space="preserve"> руководители учреждений </w:t>
            </w:r>
          </w:p>
          <w:p w:rsidR="008210C0" w:rsidRPr="00222D96" w:rsidRDefault="008210C0" w:rsidP="00892A7F">
            <w:pPr>
              <w:pStyle w:val="a7"/>
              <w:keepNext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10C0" w:rsidRPr="00222D96" w:rsidTr="00892A7F">
        <w:trPr>
          <w:trHeight w:val="1080"/>
        </w:trPr>
        <w:tc>
          <w:tcPr>
            <w:tcW w:w="500" w:type="dxa"/>
          </w:tcPr>
          <w:p w:rsidR="008210C0" w:rsidRPr="00222D96" w:rsidRDefault="008210C0" w:rsidP="00892A7F">
            <w:pPr>
              <w:keepNext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6340" w:type="dxa"/>
            <w:gridSpan w:val="2"/>
          </w:tcPr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Осуществление контроля:</w:t>
            </w:r>
          </w:p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      подготовки котельных, систем тепло- и энергоснабжения  к отопительному сезону 2020 –2023 года;</w:t>
            </w:r>
          </w:p>
          <w:p w:rsidR="008210C0" w:rsidRPr="00222D96" w:rsidRDefault="008210C0" w:rsidP="00892A7F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      за состоянием источников питьевой воды</w:t>
            </w:r>
          </w:p>
        </w:tc>
        <w:tc>
          <w:tcPr>
            <w:tcW w:w="1800" w:type="dxa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май-август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0C0" w:rsidRPr="00222D96" w:rsidRDefault="008210C0" w:rsidP="00892A7F">
            <w:pPr>
              <w:keepNext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340" w:type="dxa"/>
          </w:tcPr>
          <w:p w:rsidR="008210C0" w:rsidRPr="00222D96" w:rsidRDefault="008210C0" w:rsidP="00892A7F">
            <w:pPr>
              <w:keepNext/>
              <w:rPr>
                <w:rFonts w:ascii="Times New Roman" w:hAnsi="Times New Roman" w:cs="Times New Roman"/>
                <w:sz w:val="24"/>
              </w:rPr>
            </w:pP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Глава поселения</w:t>
            </w:r>
          </w:p>
        </w:tc>
        <w:tc>
          <w:tcPr>
            <w:tcW w:w="2160" w:type="dxa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 xml:space="preserve">Объекты ТЭК, водозабор </w:t>
            </w:r>
          </w:p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  <w:r w:rsidRPr="00222D96">
              <w:rPr>
                <w:rFonts w:ascii="Times New Roman" w:hAnsi="Times New Roman" w:cs="Times New Roman"/>
                <w:sz w:val="24"/>
              </w:rPr>
              <w:t>поселения</w:t>
            </w:r>
          </w:p>
        </w:tc>
        <w:tc>
          <w:tcPr>
            <w:tcW w:w="1800" w:type="dxa"/>
            <w:vAlign w:val="center"/>
          </w:tcPr>
          <w:p w:rsidR="008210C0" w:rsidRPr="00222D96" w:rsidRDefault="008210C0" w:rsidP="00892A7F">
            <w:pPr>
              <w:keepNext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10C0" w:rsidRPr="00222D96" w:rsidRDefault="008210C0" w:rsidP="008210C0">
      <w:pPr>
        <w:pStyle w:val="31"/>
        <w:keepNext/>
        <w:ind w:left="1843" w:hanging="283"/>
        <w:rPr>
          <w:rFonts w:ascii="Times New Roman" w:hAnsi="Times New Roman" w:cs="Times New Roman"/>
        </w:rPr>
      </w:pPr>
    </w:p>
    <w:p w:rsidR="008210C0" w:rsidRPr="00222D96" w:rsidRDefault="008210C0" w:rsidP="008210C0">
      <w:pPr>
        <w:pStyle w:val="31"/>
        <w:keepNext/>
        <w:ind w:left="1843" w:hanging="283"/>
        <w:rPr>
          <w:rFonts w:ascii="Times New Roman" w:hAnsi="Times New Roman" w:cs="Times New Roman"/>
        </w:rPr>
      </w:pPr>
    </w:p>
    <w:p w:rsidR="008210C0" w:rsidRPr="00222D96" w:rsidRDefault="008210C0" w:rsidP="008210C0">
      <w:pPr>
        <w:pStyle w:val="31"/>
        <w:keepNext/>
        <w:ind w:left="1843" w:hanging="283"/>
        <w:rPr>
          <w:rFonts w:ascii="Times New Roman" w:hAnsi="Times New Roman" w:cs="Times New Roman"/>
        </w:rPr>
      </w:pPr>
    </w:p>
    <w:p w:rsidR="008210C0" w:rsidRPr="00222D96" w:rsidRDefault="008210C0" w:rsidP="008210C0">
      <w:pPr>
        <w:keepNext/>
        <w:rPr>
          <w:rFonts w:ascii="Times New Roman" w:hAnsi="Times New Roman" w:cs="Times New Roman"/>
          <w:sz w:val="28"/>
        </w:rPr>
      </w:pPr>
      <w:r w:rsidRPr="00222D96">
        <w:rPr>
          <w:rFonts w:ascii="Times New Roman" w:hAnsi="Times New Roman" w:cs="Times New Roman"/>
        </w:rPr>
        <w:t xml:space="preserve"> </w:t>
      </w:r>
    </w:p>
    <w:p w:rsidR="008210C0" w:rsidRPr="00222D96" w:rsidRDefault="008210C0" w:rsidP="008210C0">
      <w:pPr>
        <w:keepNext/>
        <w:rPr>
          <w:rFonts w:ascii="Times New Roman" w:hAnsi="Times New Roman" w:cs="Times New Roman"/>
          <w:sz w:val="28"/>
        </w:rPr>
      </w:pPr>
      <w:r w:rsidRPr="00222D96">
        <w:rPr>
          <w:rFonts w:ascii="Times New Roman" w:hAnsi="Times New Roman" w:cs="Times New Roman"/>
          <w:sz w:val="28"/>
        </w:rPr>
        <w:t xml:space="preserve">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</w:rPr>
        <w:t>Гостомлянского</w:t>
      </w:r>
      <w:proofErr w:type="spellEnd"/>
      <w:r w:rsidRPr="00222D96">
        <w:rPr>
          <w:rFonts w:ascii="Times New Roman" w:hAnsi="Times New Roman" w:cs="Times New Roman"/>
          <w:sz w:val="28"/>
        </w:rPr>
        <w:t xml:space="preserve"> сельсовета  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</w:rPr>
        <w:t>М.Ю.Савенкова</w:t>
      </w:r>
      <w:proofErr w:type="spellEnd"/>
    </w:p>
    <w:p w:rsidR="008210C0" w:rsidRPr="00222D96" w:rsidRDefault="008210C0" w:rsidP="008210C0">
      <w:pPr>
        <w:keepNext/>
        <w:jc w:val="both"/>
        <w:rPr>
          <w:rFonts w:ascii="Times New Roman" w:hAnsi="Times New Roman" w:cs="Times New Roman"/>
          <w:sz w:val="28"/>
        </w:rPr>
      </w:pPr>
      <w:r w:rsidRPr="00222D96">
        <w:rPr>
          <w:rFonts w:ascii="Times New Roman" w:hAnsi="Times New Roman" w:cs="Times New Roman"/>
          <w:sz w:val="28"/>
        </w:rPr>
        <w:t>«2</w:t>
      </w:r>
      <w:r>
        <w:rPr>
          <w:rFonts w:ascii="Times New Roman" w:hAnsi="Times New Roman" w:cs="Times New Roman"/>
          <w:sz w:val="28"/>
        </w:rPr>
        <w:t>3</w:t>
      </w:r>
      <w:r w:rsidRPr="00222D96">
        <w:rPr>
          <w:rFonts w:ascii="Times New Roman" w:hAnsi="Times New Roman" w:cs="Times New Roman"/>
          <w:sz w:val="28"/>
        </w:rPr>
        <w:t>» декабря  20</w:t>
      </w:r>
      <w:r>
        <w:rPr>
          <w:rFonts w:ascii="Times New Roman" w:hAnsi="Times New Roman" w:cs="Times New Roman"/>
          <w:sz w:val="28"/>
        </w:rPr>
        <w:t>20</w:t>
      </w:r>
      <w:r w:rsidRPr="00222D96">
        <w:rPr>
          <w:rFonts w:ascii="Times New Roman" w:hAnsi="Times New Roman" w:cs="Times New Roman"/>
          <w:sz w:val="28"/>
        </w:rPr>
        <w:t xml:space="preserve">г. </w:t>
      </w:r>
    </w:p>
    <w:p w:rsidR="001F0E40" w:rsidRDefault="001F0E40">
      <w:bookmarkStart w:id="0" w:name="_GoBack"/>
      <w:bookmarkEnd w:id="0"/>
    </w:p>
    <w:sectPr w:rsidR="001F0E40" w:rsidSect="008210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D4"/>
    <w:rsid w:val="001F0E40"/>
    <w:rsid w:val="008210C0"/>
    <w:rsid w:val="00E5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C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8210C0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210C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0C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0C0"/>
    <w:rPr>
      <w:rFonts w:ascii="Arial" w:eastAsia="SimSun" w:hAnsi="Arial" w:cs="Mangal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8210C0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8210C0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a3">
    <w:name w:val="No Spacing"/>
    <w:qFormat/>
    <w:rsid w:val="008210C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4">
    <w:name w:val="Body Text Indent"/>
    <w:basedOn w:val="a"/>
    <w:link w:val="a5"/>
    <w:rsid w:val="008210C0"/>
    <w:pPr>
      <w:ind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8210C0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210C0"/>
    <w:pPr>
      <w:spacing w:after="120"/>
      <w:ind w:left="283"/>
    </w:pPr>
    <w:rPr>
      <w:sz w:val="16"/>
      <w:szCs w:val="1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210C0"/>
    <w:rPr>
      <w:rFonts w:ascii="Arial" w:eastAsia="SimSun" w:hAnsi="Arial" w:cs="Mangal"/>
      <w:kern w:val="1"/>
      <w:sz w:val="16"/>
      <w:szCs w:val="14"/>
      <w:lang w:eastAsia="hi-IN" w:bidi="hi-IN"/>
    </w:rPr>
  </w:style>
  <w:style w:type="paragraph" w:styleId="a6">
    <w:name w:val="Block Text"/>
    <w:basedOn w:val="a"/>
    <w:rsid w:val="008210C0"/>
    <w:pPr>
      <w:widowControl/>
      <w:suppressAutoHyphens w:val="0"/>
      <w:autoSpaceDE w:val="0"/>
      <w:autoSpaceDN w:val="0"/>
      <w:ind w:left="5245" w:right="273"/>
      <w:jc w:val="both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a7">
    <w:name w:val="footer"/>
    <w:basedOn w:val="a"/>
    <w:link w:val="a8"/>
    <w:rsid w:val="008210C0"/>
    <w:pPr>
      <w:widowControl/>
      <w:tabs>
        <w:tab w:val="center" w:pos="4677"/>
        <w:tab w:val="right" w:pos="9355"/>
      </w:tabs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8">
    <w:name w:val="Нижний колонтитул Знак"/>
    <w:basedOn w:val="a0"/>
    <w:link w:val="a7"/>
    <w:rsid w:val="008210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C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8210C0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210C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0C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0C0"/>
    <w:rPr>
      <w:rFonts w:ascii="Arial" w:eastAsia="SimSun" w:hAnsi="Arial" w:cs="Mangal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8210C0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8210C0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a3">
    <w:name w:val="No Spacing"/>
    <w:qFormat/>
    <w:rsid w:val="008210C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4">
    <w:name w:val="Body Text Indent"/>
    <w:basedOn w:val="a"/>
    <w:link w:val="a5"/>
    <w:rsid w:val="008210C0"/>
    <w:pPr>
      <w:ind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8210C0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210C0"/>
    <w:pPr>
      <w:spacing w:after="120"/>
      <w:ind w:left="283"/>
    </w:pPr>
    <w:rPr>
      <w:sz w:val="16"/>
      <w:szCs w:val="1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210C0"/>
    <w:rPr>
      <w:rFonts w:ascii="Arial" w:eastAsia="SimSun" w:hAnsi="Arial" w:cs="Mangal"/>
      <w:kern w:val="1"/>
      <w:sz w:val="16"/>
      <w:szCs w:val="14"/>
      <w:lang w:eastAsia="hi-IN" w:bidi="hi-IN"/>
    </w:rPr>
  </w:style>
  <w:style w:type="paragraph" w:styleId="a6">
    <w:name w:val="Block Text"/>
    <w:basedOn w:val="a"/>
    <w:rsid w:val="008210C0"/>
    <w:pPr>
      <w:widowControl/>
      <w:suppressAutoHyphens w:val="0"/>
      <w:autoSpaceDE w:val="0"/>
      <w:autoSpaceDN w:val="0"/>
      <w:ind w:left="5245" w:right="273"/>
      <w:jc w:val="both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a7">
    <w:name w:val="footer"/>
    <w:basedOn w:val="a"/>
    <w:link w:val="a8"/>
    <w:rsid w:val="008210C0"/>
    <w:pPr>
      <w:widowControl/>
      <w:tabs>
        <w:tab w:val="center" w:pos="4677"/>
        <w:tab w:val="right" w:pos="9355"/>
      </w:tabs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8">
    <w:name w:val="Нижний колонтитул Знак"/>
    <w:basedOn w:val="a0"/>
    <w:link w:val="a7"/>
    <w:rsid w:val="008210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2716</Words>
  <Characters>15487</Characters>
  <Application>Microsoft Office Word</Application>
  <DocSecurity>0</DocSecurity>
  <Lines>129</Lines>
  <Paragraphs>36</Paragraphs>
  <ScaleCrop>false</ScaleCrop>
  <Company/>
  <LinksUpToDate>false</LinksUpToDate>
  <CharactersWithSpaces>18167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2022-03-23T07:43:00Z</dcterms:created>
  <dcterms:modified xsi:type="dcterms:W3CDTF">2022-03-23T07:44:00Z</dcterms:modified>
</cp:coreProperties>
</file>