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01" w:rsidRPr="00127570" w:rsidRDefault="00425B01" w:rsidP="00425B01">
      <w:pPr>
        <w:pStyle w:val="afc"/>
        <w:jc w:val="center"/>
        <w:rPr>
          <w:rFonts w:ascii="Arial" w:hAnsi="Arial" w:cs="Arial"/>
          <w:color w:val="auto"/>
          <w:sz w:val="32"/>
          <w:szCs w:val="32"/>
        </w:rPr>
      </w:pPr>
      <w:r w:rsidRPr="00127570">
        <w:rPr>
          <w:rFonts w:ascii="Arial" w:hAnsi="Arial" w:cs="Arial"/>
          <w:color w:val="auto"/>
          <w:sz w:val="32"/>
          <w:szCs w:val="32"/>
        </w:rPr>
        <w:t>СОБРАНИЕ ДЕПУТАТОВ</w:t>
      </w:r>
    </w:p>
    <w:p w:rsidR="00425B01" w:rsidRPr="00127570" w:rsidRDefault="00425B01" w:rsidP="00425B01">
      <w:pPr>
        <w:pStyle w:val="afc"/>
        <w:jc w:val="center"/>
        <w:rPr>
          <w:rFonts w:ascii="Arial" w:hAnsi="Arial" w:cs="Arial"/>
          <w:color w:val="auto"/>
          <w:sz w:val="32"/>
          <w:szCs w:val="32"/>
        </w:rPr>
      </w:pPr>
      <w:r w:rsidRPr="00127570">
        <w:rPr>
          <w:rFonts w:ascii="Arial" w:hAnsi="Arial" w:cs="Arial"/>
          <w:color w:val="auto"/>
          <w:sz w:val="32"/>
          <w:szCs w:val="32"/>
        </w:rPr>
        <w:t>ГОСТОМЛЯНСКОГО СЕЛЬСОВЕТА</w:t>
      </w:r>
    </w:p>
    <w:p w:rsidR="00425B01" w:rsidRPr="00127570" w:rsidRDefault="00425B01" w:rsidP="00425B01">
      <w:pPr>
        <w:pStyle w:val="afa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r w:rsidRPr="00127570">
        <w:rPr>
          <w:rFonts w:ascii="Arial" w:hAnsi="Arial" w:cs="Arial"/>
          <w:b/>
          <w:i w:val="0"/>
          <w:color w:val="auto"/>
          <w:sz w:val="32"/>
          <w:szCs w:val="32"/>
        </w:rPr>
        <w:t>МЕДВЕНСКОГО РАЙОНА</w:t>
      </w:r>
    </w:p>
    <w:p w:rsidR="00425B01" w:rsidRPr="00127570" w:rsidRDefault="00425B01" w:rsidP="00425B01">
      <w:pPr>
        <w:pStyle w:val="aa"/>
        <w:jc w:val="center"/>
        <w:rPr>
          <w:rFonts w:ascii="Arial" w:hAnsi="Arial" w:cs="Arial"/>
          <w:b/>
          <w:color w:val="auto"/>
          <w:sz w:val="32"/>
          <w:szCs w:val="32"/>
          <w:lang w:eastAsia="ar-SA"/>
        </w:rPr>
      </w:pPr>
      <w:r w:rsidRPr="00127570">
        <w:rPr>
          <w:rFonts w:ascii="Arial" w:hAnsi="Arial" w:cs="Arial"/>
          <w:b/>
          <w:color w:val="auto"/>
          <w:sz w:val="32"/>
          <w:szCs w:val="32"/>
          <w:lang w:eastAsia="ar-SA"/>
        </w:rPr>
        <w:t>КУРСКОЙ ОБЛАСТИ</w:t>
      </w:r>
    </w:p>
    <w:p w:rsidR="00425B01" w:rsidRPr="00127570" w:rsidRDefault="00425B01" w:rsidP="00425B01">
      <w:pPr>
        <w:jc w:val="center"/>
        <w:rPr>
          <w:rFonts w:ascii="Arial" w:hAnsi="Arial" w:cs="Arial"/>
          <w:b/>
          <w:sz w:val="28"/>
          <w:szCs w:val="28"/>
        </w:rPr>
      </w:pPr>
    </w:p>
    <w:p w:rsidR="00425B01" w:rsidRPr="00D6616E" w:rsidRDefault="00425B01" w:rsidP="00425B01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425B01" w:rsidRPr="001E2F38" w:rsidRDefault="00425B01" w:rsidP="00425B01">
      <w:pPr>
        <w:jc w:val="center"/>
        <w:rPr>
          <w:b/>
          <w:sz w:val="36"/>
          <w:szCs w:val="36"/>
        </w:rPr>
      </w:pPr>
    </w:p>
    <w:p w:rsidR="00425B01" w:rsidRPr="00BB2DC2" w:rsidRDefault="00425B01" w:rsidP="00425B01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17.05.2023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 w:rsidRPr="00BB2DC2">
        <w:rPr>
          <w:rFonts w:ascii="Arial" w:hAnsi="Arial" w:cs="Arial"/>
          <w:b/>
          <w:sz w:val="32"/>
          <w:szCs w:val="32"/>
        </w:rPr>
        <w:t>127/436</w:t>
      </w:r>
    </w:p>
    <w:p w:rsidR="00425B01" w:rsidRPr="00BB2DC2" w:rsidRDefault="00425B01" w:rsidP="00425B01">
      <w:pPr>
        <w:pStyle w:val="aff"/>
        <w:jc w:val="center"/>
        <w:rPr>
          <w:rFonts w:ascii="Arial" w:hAnsi="Arial" w:cs="Arial"/>
          <w:b/>
          <w:sz w:val="32"/>
          <w:szCs w:val="32"/>
        </w:rPr>
      </w:pPr>
    </w:p>
    <w:p w:rsidR="00425B01" w:rsidRPr="00BB2DC2" w:rsidRDefault="00425B01" w:rsidP="00425B01">
      <w:pPr>
        <w:pStyle w:val="aff"/>
        <w:jc w:val="center"/>
        <w:rPr>
          <w:rFonts w:ascii="Arial" w:hAnsi="Arial" w:cs="Arial"/>
          <w:b/>
          <w:sz w:val="32"/>
          <w:szCs w:val="32"/>
        </w:rPr>
      </w:pPr>
      <w:r w:rsidRPr="00BB2DC2">
        <w:rPr>
          <w:rFonts w:ascii="Arial" w:hAnsi="Arial" w:cs="Arial"/>
          <w:b/>
          <w:sz w:val="32"/>
          <w:szCs w:val="32"/>
        </w:rPr>
        <w:t>«Об утверждении отчета об исполнении бюджета муниципального образования «</w:t>
      </w:r>
      <w:proofErr w:type="spellStart"/>
      <w:r w:rsidRPr="00BB2DC2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BB2DC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B2DC2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BB2DC2"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>
        <w:rPr>
          <w:rFonts w:ascii="Arial" w:hAnsi="Arial" w:cs="Arial"/>
          <w:b/>
          <w:sz w:val="32"/>
          <w:szCs w:val="32"/>
        </w:rPr>
        <w:t>2</w:t>
      </w:r>
      <w:r w:rsidRPr="00BB2DC2">
        <w:rPr>
          <w:rFonts w:ascii="Arial" w:hAnsi="Arial" w:cs="Arial"/>
          <w:b/>
          <w:sz w:val="32"/>
          <w:szCs w:val="32"/>
        </w:rPr>
        <w:t xml:space="preserve"> год»</w:t>
      </w:r>
    </w:p>
    <w:p w:rsidR="00425B01" w:rsidRPr="00762E81" w:rsidRDefault="00425B01" w:rsidP="00425B01">
      <w:pPr>
        <w:pStyle w:val="af6"/>
        <w:shd w:val="clear" w:color="auto" w:fill="FFFFFF"/>
        <w:spacing w:before="266" w:after="0" w:line="272" w:lineRule="atLeast"/>
        <w:ind w:firstLine="244"/>
        <w:jc w:val="both"/>
        <w:rPr>
          <w:rFonts w:ascii="Arial" w:hAnsi="Arial" w:cs="Arial"/>
        </w:rPr>
      </w:pPr>
      <w:r w:rsidRPr="00127570">
        <w:rPr>
          <w:color w:val="FF0000"/>
          <w:sz w:val="27"/>
          <w:szCs w:val="27"/>
        </w:rPr>
        <w:t xml:space="preserve">    </w:t>
      </w:r>
      <w:r w:rsidRPr="00382860">
        <w:rPr>
          <w:rFonts w:ascii="Arial" w:hAnsi="Arial" w:cs="Arial"/>
          <w:color w:val="auto"/>
        </w:rPr>
        <w:t xml:space="preserve">В соответствии с Уставом муниципального образования </w:t>
      </w:r>
      <w:r w:rsidRPr="00762E81">
        <w:rPr>
          <w:rFonts w:ascii="Arial" w:hAnsi="Arial" w:cs="Arial"/>
        </w:rPr>
        <w:t>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</w:t>
      </w:r>
      <w:proofErr w:type="spellStart"/>
      <w:r w:rsidRPr="00762E81">
        <w:rPr>
          <w:rFonts w:ascii="Arial" w:hAnsi="Arial" w:cs="Arial"/>
        </w:rPr>
        <w:t>Медвенского</w:t>
      </w:r>
      <w:proofErr w:type="spellEnd"/>
      <w:r w:rsidRPr="00762E81">
        <w:rPr>
          <w:rFonts w:ascii="Arial" w:hAnsi="Arial" w:cs="Arial"/>
        </w:rPr>
        <w:t xml:space="preserve"> района Курской области, руководствуясь Бюджетным кодексом Российской Федерации, решением Собрания депутатов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№</w:t>
      </w:r>
      <w:r>
        <w:rPr>
          <w:rFonts w:ascii="Arial" w:hAnsi="Arial" w:cs="Arial"/>
        </w:rPr>
        <w:t xml:space="preserve"> 108/362</w:t>
      </w:r>
      <w:r w:rsidRPr="00762E81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23.12.2021</w:t>
      </w:r>
      <w:r w:rsidRPr="00762E81">
        <w:rPr>
          <w:rFonts w:ascii="Arial" w:hAnsi="Arial" w:cs="Arial"/>
        </w:rPr>
        <w:t xml:space="preserve"> года «О бюджете муниципального образования 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на 202</w:t>
      </w:r>
      <w:r>
        <w:rPr>
          <w:rFonts w:ascii="Arial" w:hAnsi="Arial" w:cs="Arial"/>
        </w:rPr>
        <w:t>2</w:t>
      </w:r>
      <w:r w:rsidRPr="00762E81">
        <w:rPr>
          <w:rFonts w:ascii="Arial" w:hAnsi="Arial" w:cs="Arial"/>
        </w:rPr>
        <w:t xml:space="preserve"> год</w:t>
      </w:r>
      <w:r w:rsidRPr="00762E81">
        <w:rPr>
          <w:rFonts w:ascii="Arial" w:hAnsi="Arial" w:cs="Arial"/>
          <w:bCs/>
        </w:rPr>
        <w:t xml:space="preserve"> и плановый период на 202</w:t>
      </w:r>
      <w:r>
        <w:rPr>
          <w:rFonts w:ascii="Arial" w:hAnsi="Arial" w:cs="Arial"/>
          <w:bCs/>
        </w:rPr>
        <w:t>3</w:t>
      </w:r>
      <w:r w:rsidRPr="00762E81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4</w:t>
      </w:r>
      <w:r w:rsidRPr="00762E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годы</w:t>
      </w:r>
      <w:r w:rsidRPr="00762E81">
        <w:rPr>
          <w:rFonts w:ascii="Arial" w:hAnsi="Arial" w:cs="Arial"/>
        </w:rPr>
        <w:t>» (с внесенными дополнениями и изменениями), учитывая рекомендации публичных слушаний</w:t>
      </w:r>
      <w:proofErr w:type="gramStart"/>
      <w:r w:rsidRPr="00762E81">
        <w:rPr>
          <w:rFonts w:ascii="Arial" w:hAnsi="Arial" w:cs="Arial"/>
        </w:rPr>
        <w:t xml:space="preserve"> ,</w:t>
      </w:r>
      <w:proofErr w:type="gramEnd"/>
      <w:r w:rsidRPr="00762E81">
        <w:rPr>
          <w:rFonts w:ascii="Arial" w:hAnsi="Arial" w:cs="Arial"/>
        </w:rPr>
        <w:t xml:space="preserve">Собрание депутатов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, </w:t>
      </w:r>
      <w:r w:rsidRPr="00762E81">
        <w:rPr>
          <w:rFonts w:ascii="Arial" w:hAnsi="Arial" w:cs="Arial"/>
        </w:rPr>
        <w:t>РЕШИЛО:</w:t>
      </w:r>
    </w:p>
    <w:p w:rsidR="00425B01" w:rsidRPr="00762E81" w:rsidRDefault="00425B01" w:rsidP="00425B01">
      <w:pPr>
        <w:pStyle w:val="af6"/>
        <w:shd w:val="clear" w:color="auto" w:fill="FFFFFF"/>
        <w:spacing w:before="0" w:after="0" w:line="278" w:lineRule="atLeast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762E81">
        <w:rPr>
          <w:rFonts w:ascii="Arial" w:hAnsi="Arial" w:cs="Arial"/>
        </w:rPr>
        <w:t>Утвердить прилагаемый отчет об исполнении бюджета муниципального образования «</w:t>
      </w:r>
      <w:proofErr w:type="spellStart"/>
      <w:r w:rsidRPr="00762E81">
        <w:rPr>
          <w:rFonts w:ascii="Arial" w:hAnsi="Arial" w:cs="Arial"/>
        </w:rPr>
        <w:t>Гостомлянский</w:t>
      </w:r>
      <w:proofErr w:type="spellEnd"/>
      <w:r w:rsidRPr="00762E81">
        <w:rPr>
          <w:rFonts w:ascii="Arial" w:hAnsi="Arial" w:cs="Arial"/>
        </w:rPr>
        <w:t xml:space="preserve"> сельсовет» </w:t>
      </w:r>
      <w:proofErr w:type="spellStart"/>
      <w:r w:rsidRPr="00762E81">
        <w:rPr>
          <w:rFonts w:ascii="Arial" w:hAnsi="Arial" w:cs="Arial"/>
        </w:rPr>
        <w:t>Медвенского</w:t>
      </w:r>
      <w:proofErr w:type="spellEnd"/>
      <w:r w:rsidRPr="00762E81"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 w:rsidRPr="00762E81">
        <w:rPr>
          <w:rFonts w:ascii="Arial" w:hAnsi="Arial" w:cs="Arial"/>
        </w:rPr>
        <w:t xml:space="preserve"> год:</w:t>
      </w:r>
    </w:p>
    <w:p w:rsidR="00425B01" w:rsidRPr="009878DC" w:rsidRDefault="00425B01" w:rsidP="00425B01">
      <w:pPr>
        <w:pStyle w:val="af6"/>
        <w:shd w:val="clear" w:color="auto" w:fill="FFFFFF"/>
        <w:spacing w:before="0" w:after="0" w:line="278" w:lineRule="atLeast"/>
        <w:ind w:right="-6"/>
        <w:rPr>
          <w:rFonts w:ascii="Arial" w:hAnsi="Arial" w:cs="Arial"/>
          <w:color w:val="auto"/>
        </w:rPr>
      </w:pPr>
      <w:r w:rsidRPr="009878DC">
        <w:rPr>
          <w:rFonts w:ascii="Arial" w:hAnsi="Arial" w:cs="Arial"/>
          <w:color w:val="auto"/>
        </w:rPr>
        <w:t xml:space="preserve">- по доходам в сумме </w:t>
      </w:r>
      <w:r>
        <w:rPr>
          <w:rFonts w:ascii="Arial" w:hAnsi="Arial" w:cs="Arial"/>
          <w:color w:val="auto"/>
        </w:rPr>
        <w:t>6 269 479,81</w:t>
      </w:r>
      <w:r w:rsidRPr="009878DC">
        <w:rPr>
          <w:rFonts w:ascii="Arial" w:hAnsi="Arial" w:cs="Arial"/>
          <w:color w:val="auto"/>
        </w:rPr>
        <w:t xml:space="preserve"> руб.;</w:t>
      </w:r>
    </w:p>
    <w:p w:rsidR="00425B01" w:rsidRPr="009878DC" w:rsidRDefault="00425B01" w:rsidP="00425B01">
      <w:pPr>
        <w:pStyle w:val="af6"/>
        <w:shd w:val="clear" w:color="auto" w:fill="FFFFFF"/>
        <w:spacing w:before="0" w:after="0" w:line="278" w:lineRule="atLeast"/>
        <w:ind w:right="-6"/>
        <w:rPr>
          <w:rFonts w:ascii="Arial" w:hAnsi="Arial" w:cs="Arial"/>
          <w:color w:val="auto"/>
        </w:rPr>
      </w:pPr>
      <w:r w:rsidRPr="009878DC">
        <w:rPr>
          <w:rFonts w:ascii="Arial" w:hAnsi="Arial" w:cs="Arial"/>
          <w:color w:val="auto"/>
        </w:rPr>
        <w:t xml:space="preserve">- по расходам в сумме </w:t>
      </w:r>
      <w:r>
        <w:rPr>
          <w:rFonts w:ascii="Arial" w:hAnsi="Arial" w:cs="Arial"/>
          <w:color w:val="auto"/>
        </w:rPr>
        <w:t>6 134 542,93</w:t>
      </w:r>
      <w:r w:rsidRPr="009878DC">
        <w:rPr>
          <w:rFonts w:ascii="Arial" w:hAnsi="Arial" w:cs="Arial"/>
          <w:color w:val="auto"/>
        </w:rPr>
        <w:t xml:space="preserve"> руб.</w:t>
      </w:r>
    </w:p>
    <w:p w:rsidR="00425B01" w:rsidRPr="00382860" w:rsidRDefault="00425B01" w:rsidP="00425B01">
      <w:pPr>
        <w:jc w:val="both"/>
        <w:rPr>
          <w:rFonts w:ascii="Arial" w:hAnsi="Arial" w:cs="Arial"/>
        </w:rPr>
      </w:pPr>
      <w:r w:rsidRPr="00762E81">
        <w:rPr>
          <w:rFonts w:ascii="Arial" w:hAnsi="Arial" w:cs="Arial"/>
        </w:rPr>
        <w:t>1.1.</w:t>
      </w:r>
      <w:r w:rsidRPr="00382860">
        <w:rPr>
          <w:rFonts w:ascii="Arial" w:hAnsi="Arial" w:cs="Arial"/>
          <w:bCs/>
        </w:rPr>
        <w:t>Источники финансирования дефицита бюджета муниципального образования «</w:t>
      </w:r>
      <w:proofErr w:type="spellStart"/>
      <w:r w:rsidRPr="00382860">
        <w:rPr>
          <w:rFonts w:ascii="Arial" w:hAnsi="Arial" w:cs="Arial"/>
          <w:bCs/>
        </w:rPr>
        <w:t>Гостомлянский</w:t>
      </w:r>
      <w:proofErr w:type="spellEnd"/>
      <w:r w:rsidRPr="00382860">
        <w:rPr>
          <w:rFonts w:ascii="Arial" w:hAnsi="Arial" w:cs="Arial"/>
          <w:bCs/>
        </w:rPr>
        <w:t xml:space="preserve"> сельсовет» </w:t>
      </w:r>
      <w:r w:rsidRPr="00382860">
        <w:rPr>
          <w:rFonts w:ascii="Arial" w:hAnsi="Arial" w:cs="Arial"/>
        </w:rPr>
        <w:t xml:space="preserve"> </w:t>
      </w:r>
      <w:proofErr w:type="spellStart"/>
      <w:r w:rsidRPr="00382860">
        <w:rPr>
          <w:rFonts w:ascii="Arial" w:hAnsi="Arial" w:cs="Arial"/>
          <w:bCs/>
        </w:rPr>
        <w:t>Медвенского</w:t>
      </w:r>
      <w:proofErr w:type="spellEnd"/>
      <w:r w:rsidRPr="00382860">
        <w:rPr>
          <w:rFonts w:ascii="Arial" w:hAnsi="Arial" w:cs="Arial"/>
          <w:bCs/>
        </w:rPr>
        <w:t xml:space="preserve"> района Курской области на 202</w:t>
      </w:r>
      <w:r>
        <w:rPr>
          <w:rFonts w:ascii="Arial" w:hAnsi="Arial" w:cs="Arial"/>
          <w:bCs/>
        </w:rPr>
        <w:t>2</w:t>
      </w:r>
      <w:r w:rsidRPr="00382860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</w:t>
      </w:r>
      <w:r w:rsidRPr="00382860">
        <w:rPr>
          <w:rFonts w:ascii="Arial" w:hAnsi="Arial" w:cs="Arial"/>
        </w:rPr>
        <w:t>согласно приложению №1</w:t>
      </w:r>
      <w:r>
        <w:rPr>
          <w:rFonts w:ascii="Arial" w:hAnsi="Arial" w:cs="Arial"/>
        </w:rPr>
        <w:t xml:space="preserve"> </w:t>
      </w:r>
      <w:r w:rsidRPr="00762E81">
        <w:rPr>
          <w:rFonts w:ascii="Arial" w:hAnsi="Arial" w:cs="Arial"/>
        </w:rPr>
        <w:t>к настоящему решению</w:t>
      </w:r>
      <w:r w:rsidRPr="00382860">
        <w:rPr>
          <w:rFonts w:ascii="Arial" w:hAnsi="Arial" w:cs="Arial"/>
        </w:rPr>
        <w:t>;</w:t>
      </w:r>
    </w:p>
    <w:p w:rsidR="00425B01" w:rsidRPr="00762E81" w:rsidRDefault="00425B01" w:rsidP="00425B01">
      <w:pPr>
        <w:pStyle w:val="a5"/>
        <w:ind w:firstLine="0"/>
        <w:rPr>
          <w:rFonts w:ascii="Arial" w:hAnsi="Arial" w:cs="Arial"/>
        </w:rPr>
      </w:pPr>
      <w:r w:rsidRPr="00762E81">
        <w:rPr>
          <w:rFonts w:ascii="Arial" w:hAnsi="Arial" w:cs="Arial"/>
        </w:rPr>
        <w:t>1.2.</w:t>
      </w:r>
      <w:r w:rsidRPr="00382860">
        <w:rPr>
          <w:rFonts w:ascii="Arial" w:hAnsi="Arial" w:cs="Arial"/>
        </w:rPr>
        <w:t>Поступления доходов в бюджет муниципального образования</w:t>
      </w:r>
      <w:r>
        <w:rPr>
          <w:rFonts w:ascii="Arial" w:hAnsi="Arial" w:cs="Arial"/>
        </w:rPr>
        <w:t xml:space="preserve"> </w:t>
      </w:r>
      <w:r w:rsidRPr="00382860">
        <w:rPr>
          <w:rFonts w:ascii="Arial" w:hAnsi="Arial" w:cs="Arial"/>
        </w:rPr>
        <w:t xml:space="preserve"> «</w:t>
      </w:r>
      <w:proofErr w:type="spellStart"/>
      <w:r w:rsidRPr="00382860">
        <w:rPr>
          <w:rFonts w:ascii="Arial" w:hAnsi="Arial" w:cs="Arial"/>
        </w:rPr>
        <w:t>Гостомлянский</w:t>
      </w:r>
      <w:proofErr w:type="spellEnd"/>
      <w:r w:rsidRPr="00382860">
        <w:rPr>
          <w:rFonts w:ascii="Arial" w:hAnsi="Arial" w:cs="Arial"/>
        </w:rPr>
        <w:t xml:space="preserve"> сельсовет» </w:t>
      </w:r>
      <w:proofErr w:type="spellStart"/>
      <w:r w:rsidRPr="00382860">
        <w:rPr>
          <w:rFonts w:ascii="Arial" w:hAnsi="Arial" w:cs="Arial"/>
        </w:rPr>
        <w:t>Медвенского</w:t>
      </w:r>
      <w:proofErr w:type="spellEnd"/>
      <w:r w:rsidRPr="00382860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</w:t>
      </w:r>
      <w:r w:rsidRPr="00382860">
        <w:rPr>
          <w:rFonts w:ascii="Arial" w:hAnsi="Arial" w:cs="Arial"/>
        </w:rPr>
        <w:t>в 202</w:t>
      </w:r>
      <w:r>
        <w:rPr>
          <w:rFonts w:ascii="Arial" w:hAnsi="Arial" w:cs="Arial"/>
        </w:rPr>
        <w:t>2</w:t>
      </w:r>
      <w:r w:rsidRPr="00382860">
        <w:rPr>
          <w:rFonts w:ascii="Arial" w:hAnsi="Arial" w:cs="Arial"/>
        </w:rPr>
        <w:t xml:space="preserve"> году</w:t>
      </w:r>
      <w:r w:rsidRPr="00762E81">
        <w:rPr>
          <w:rFonts w:ascii="Arial" w:hAnsi="Arial" w:cs="Arial"/>
        </w:rPr>
        <w:t xml:space="preserve"> согласно приложению №2 к настоящему решению;</w:t>
      </w:r>
    </w:p>
    <w:p w:rsidR="00425B01" w:rsidRPr="002368C7" w:rsidRDefault="00425B01" w:rsidP="00425B01">
      <w:pPr>
        <w:pStyle w:val="210"/>
        <w:jc w:val="both"/>
        <w:rPr>
          <w:rFonts w:ascii="Arial" w:hAnsi="Arial" w:cs="Arial"/>
          <w:sz w:val="24"/>
          <w:szCs w:val="24"/>
        </w:rPr>
      </w:pPr>
      <w:r w:rsidRPr="00382860">
        <w:rPr>
          <w:rFonts w:ascii="Arial" w:hAnsi="Arial" w:cs="Arial"/>
          <w:sz w:val="24"/>
          <w:szCs w:val="24"/>
        </w:rPr>
        <w:t>1.3. Распределение расходов бюджета муниципального образования «</w:t>
      </w:r>
      <w:proofErr w:type="spellStart"/>
      <w:r w:rsidRPr="00382860">
        <w:rPr>
          <w:rFonts w:ascii="Arial" w:hAnsi="Arial" w:cs="Arial"/>
          <w:sz w:val="24"/>
          <w:szCs w:val="24"/>
        </w:rPr>
        <w:t>Гостомлянский</w:t>
      </w:r>
      <w:proofErr w:type="spellEnd"/>
      <w:r w:rsidRPr="0038286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82860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382860">
        <w:rPr>
          <w:rFonts w:ascii="Arial" w:hAnsi="Arial" w:cs="Arial"/>
          <w:sz w:val="24"/>
          <w:szCs w:val="24"/>
        </w:rPr>
        <w:t xml:space="preserve">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382860">
        <w:rPr>
          <w:rFonts w:ascii="Arial" w:hAnsi="Arial" w:cs="Arial"/>
          <w:sz w:val="24"/>
          <w:szCs w:val="24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Российской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82860">
        <w:rPr>
          <w:rFonts w:ascii="Arial" w:hAnsi="Arial" w:cs="Arial"/>
          <w:sz w:val="24"/>
          <w:szCs w:val="24"/>
        </w:rPr>
        <w:t>согласно прил</w:t>
      </w:r>
      <w:r>
        <w:rPr>
          <w:rFonts w:ascii="Arial" w:hAnsi="Arial" w:cs="Arial"/>
          <w:sz w:val="24"/>
          <w:szCs w:val="24"/>
        </w:rPr>
        <w:t>ожению №3 к настоящему решению.</w:t>
      </w:r>
    </w:p>
    <w:p w:rsidR="00425B01" w:rsidRPr="00762E8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jc w:val="both"/>
        <w:rPr>
          <w:rFonts w:ascii="Arial" w:hAnsi="Arial" w:cs="Arial"/>
        </w:rPr>
      </w:pPr>
      <w:r w:rsidRPr="00762E81">
        <w:rPr>
          <w:rFonts w:ascii="Arial" w:hAnsi="Arial" w:cs="Arial"/>
        </w:rPr>
        <w:t xml:space="preserve">2. Настоящее </w:t>
      </w:r>
      <w:bookmarkStart w:id="0" w:name="_GoBack"/>
      <w:bookmarkEnd w:id="0"/>
      <w:r w:rsidRPr="00762E81">
        <w:rPr>
          <w:rFonts w:ascii="Arial" w:hAnsi="Arial" w:cs="Arial"/>
        </w:rPr>
        <w:t xml:space="preserve">решение вступает в силу со дня его подписания и подлежит обнародованию и размещению на официальном сайте Администрации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в сети Интернет.</w:t>
      </w:r>
    </w:p>
    <w:p w:rsidR="00425B0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5B01" w:rsidRPr="00762E8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</w:rPr>
        <w:t>Председатель Собрания депутатов</w:t>
      </w:r>
    </w:p>
    <w:p w:rsidR="00425B01" w:rsidRPr="00762E8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                                         </w:t>
      </w:r>
      <w:r>
        <w:rPr>
          <w:rFonts w:ascii="Arial" w:hAnsi="Arial" w:cs="Arial"/>
        </w:rPr>
        <w:t xml:space="preserve">                </w:t>
      </w:r>
      <w:r w:rsidRPr="00762E81"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425B0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</w:p>
    <w:p w:rsidR="00425B0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r w:rsidRPr="00762E81">
        <w:rPr>
          <w:rFonts w:ascii="Arial" w:hAnsi="Arial" w:cs="Arial"/>
        </w:rPr>
        <w:t xml:space="preserve">Глава </w:t>
      </w:r>
      <w:proofErr w:type="spellStart"/>
      <w:r w:rsidRPr="00762E81">
        <w:rPr>
          <w:rFonts w:ascii="Arial" w:hAnsi="Arial" w:cs="Arial"/>
        </w:rPr>
        <w:t>Гостомлянского</w:t>
      </w:r>
      <w:proofErr w:type="spellEnd"/>
      <w:r w:rsidRPr="00762E81">
        <w:rPr>
          <w:rFonts w:ascii="Arial" w:hAnsi="Arial" w:cs="Arial"/>
        </w:rPr>
        <w:t xml:space="preserve"> сельсовета</w:t>
      </w:r>
    </w:p>
    <w:p w:rsidR="00425B01" w:rsidRPr="00762E81" w:rsidRDefault="00425B01" w:rsidP="00425B01">
      <w:pPr>
        <w:pStyle w:val="af6"/>
        <w:shd w:val="clear" w:color="auto" w:fill="FFFFFF"/>
        <w:spacing w:before="0" w:after="0" w:line="278" w:lineRule="atLeast"/>
        <w:ind w:hanging="1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Медвеснкого</w:t>
      </w:r>
      <w:proofErr w:type="spellEnd"/>
      <w:r>
        <w:rPr>
          <w:rFonts w:ascii="Arial" w:hAnsi="Arial" w:cs="Arial"/>
        </w:rPr>
        <w:t xml:space="preserve"> района                       </w:t>
      </w:r>
      <w:r w:rsidRPr="00762E8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</w:t>
      </w:r>
      <w:r w:rsidRPr="00762E81">
        <w:rPr>
          <w:rFonts w:ascii="Arial" w:hAnsi="Arial" w:cs="Arial"/>
        </w:rPr>
        <w:t xml:space="preserve">    А.Н. </w:t>
      </w:r>
      <w:proofErr w:type="spellStart"/>
      <w:r w:rsidRPr="00762E81">
        <w:rPr>
          <w:rFonts w:ascii="Arial" w:hAnsi="Arial" w:cs="Arial"/>
        </w:rPr>
        <w:t>Харланов</w:t>
      </w:r>
      <w:proofErr w:type="spellEnd"/>
    </w:p>
    <w:p w:rsidR="00425B01" w:rsidRDefault="00425B01" w:rsidP="00425B01">
      <w:pPr>
        <w:jc w:val="right"/>
        <w:rPr>
          <w:rFonts w:ascii="Arial" w:hAnsi="Arial" w:cs="Arial"/>
          <w:sz w:val="22"/>
          <w:szCs w:val="22"/>
        </w:rPr>
      </w:pPr>
    </w:p>
    <w:p w:rsidR="00425B01" w:rsidRDefault="00425B01" w:rsidP="00425B01">
      <w:pPr>
        <w:jc w:val="right"/>
        <w:rPr>
          <w:rFonts w:ascii="Arial" w:hAnsi="Arial" w:cs="Arial"/>
          <w:sz w:val="22"/>
          <w:szCs w:val="22"/>
        </w:rPr>
      </w:pPr>
    </w:p>
    <w:p w:rsidR="00425B01" w:rsidRDefault="00425B01" w:rsidP="00425B01">
      <w:pPr>
        <w:jc w:val="right"/>
        <w:rPr>
          <w:rFonts w:ascii="Arial" w:hAnsi="Arial" w:cs="Arial"/>
          <w:sz w:val="22"/>
          <w:szCs w:val="22"/>
        </w:rPr>
        <w:sectPr w:rsidR="00425B01" w:rsidSect="00BB2DC2">
          <w:footnotePr>
            <w:pos w:val="beneathText"/>
          </w:footnotePr>
          <w:pgSz w:w="11905" w:h="16837"/>
          <w:pgMar w:top="1134" w:right="1247" w:bottom="568" w:left="1531" w:header="720" w:footer="720" w:gutter="0"/>
          <w:cols w:space="720"/>
          <w:docGrid w:linePitch="360"/>
        </w:sectPr>
      </w:pP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lastRenderedPageBreak/>
        <w:t>Приложение №1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t xml:space="preserve">к  решению  Собрания депутатов 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proofErr w:type="spellStart"/>
      <w:r w:rsidRPr="00425B01">
        <w:rPr>
          <w:rFonts w:ascii="Arial" w:hAnsi="Arial" w:cs="Arial"/>
          <w:szCs w:val="24"/>
        </w:rPr>
        <w:t>Гостомлянского</w:t>
      </w:r>
      <w:proofErr w:type="spellEnd"/>
      <w:r w:rsidRPr="00425B01">
        <w:rPr>
          <w:rFonts w:ascii="Arial" w:hAnsi="Arial" w:cs="Arial"/>
          <w:szCs w:val="24"/>
        </w:rPr>
        <w:t xml:space="preserve"> сельсовета 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t xml:space="preserve"> от 17.05.2023 г. №127/436</w:t>
      </w:r>
    </w:p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</w:pPr>
    </w:p>
    <w:p w:rsidR="00425B01" w:rsidRPr="00425B01" w:rsidRDefault="00425B01" w:rsidP="00425B01">
      <w:pPr>
        <w:pStyle w:val="aff"/>
        <w:jc w:val="center"/>
        <w:rPr>
          <w:rFonts w:ascii="Arial" w:hAnsi="Arial" w:cs="Arial"/>
          <w:szCs w:val="24"/>
        </w:rPr>
      </w:pPr>
      <w:r w:rsidRPr="00425B01">
        <w:rPr>
          <w:rFonts w:ascii="Arial" w:hAnsi="Arial" w:cs="Arial"/>
          <w:b/>
          <w:bCs/>
          <w:szCs w:val="24"/>
        </w:rPr>
        <w:t>Источники финансирования дефицита бюджета</w:t>
      </w:r>
    </w:p>
    <w:p w:rsidR="00425B01" w:rsidRPr="00425B01" w:rsidRDefault="00425B01" w:rsidP="00425B01">
      <w:pPr>
        <w:pStyle w:val="aff"/>
        <w:jc w:val="center"/>
        <w:rPr>
          <w:rFonts w:ascii="Arial" w:hAnsi="Arial" w:cs="Arial"/>
          <w:szCs w:val="24"/>
        </w:rPr>
      </w:pPr>
      <w:r w:rsidRPr="00425B01">
        <w:rPr>
          <w:rFonts w:ascii="Arial" w:hAnsi="Arial" w:cs="Arial"/>
          <w:b/>
          <w:bCs/>
          <w:szCs w:val="24"/>
        </w:rPr>
        <w:t>муниципального образования «</w:t>
      </w:r>
      <w:proofErr w:type="spellStart"/>
      <w:r w:rsidRPr="00425B01">
        <w:rPr>
          <w:rFonts w:ascii="Arial" w:hAnsi="Arial" w:cs="Arial"/>
          <w:b/>
          <w:bCs/>
          <w:szCs w:val="24"/>
        </w:rPr>
        <w:t>Гостомлянский</w:t>
      </w:r>
      <w:proofErr w:type="spellEnd"/>
      <w:r w:rsidRPr="00425B01">
        <w:rPr>
          <w:rFonts w:ascii="Arial" w:hAnsi="Arial" w:cs="Arial"/>
          <w:b/>
          <w:bCs/>
          <w:szCs w:val="24"/>
        </w:rPr>
        <w:t xml:space="preserve"> сельсовет» </w:t>
      </w:r>
      <w:r w:rsidRPr="00425B01">
        <w:rPr>
          <w:rFonts w:ascii="Arial" w:hAnsi="Arial" w:cs="Arial"/>
          <w:szCs w:val="24"/>
        </w:rPr>
        <w:t xml:space="preserve"> </w:t>
      </w:r>
      <w:proofErr w:type="spellStart"/>
      <w:r w:rsidRPr="00425B01">
        <w:rPr>
          <w:rFonts w:ascii="Arial" w:hAnsi="Arial" w:cs="Arial"/>
          <w:b/>
          <w:bCs/>
          <w:szCs w:val="24"/>
        </w:rPr>
        <w:t>Медвенского</w:t>
      </w:r>
      <w:proofErr w:type="spellEnd"/>
      <w:r w:rsidRPr="00425B01">
        <w:rPr>
          <w:rFonts w:ascii="Arial" w:hAnsi="Arial" w:cs="Arial"/>
          <w:b/>
          <w:bCs/>
          <w:szCs w:val="24"/>
        </w:rPr>
        <w:t xml:space="preserve"> района Курской области на 2022 год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126"/>
        <w:gridCol w:w="992"/>
        <w:gridCol w:w="3402"/>
        <w:gridCol w:w="2127"/>
        <w:gridCol w:w="1956"/>
        <w:gridCol w:w="2013"/>
      </w:tblGrid>
      <w:tr w:rsidR="00425B01" w:rsidRPr="00425B01" w:rsidTr="003C1FFE">
        <w:trPr>
          <w:trHeight w:val="1253"/>
        </w:trPr>
        <w:tc>
          <w:tcPr>
            <w:tcW w:w="4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Код строки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9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  <w:tc>
          <w:tcPr>
            <w:tcW w:w="20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Неисполненные назначения</w:t>
            </w:r>
          </w:p>
        </w:tc>
      </w:tr>
      <w:tr w:rsidR="00425B01" w:rsidRPr="00425B01" w:rsidTr="003C1FFE">
        <w:trPr>
          <w:trHeight w:val="334"/>
        </w:trPr>
        <w:tc>
          <w:tcPr>
            <w:tcW w:w="4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6</w:t>
            </w:r>
          </w:p>
        </w:tc>
      </w:tr>
      <w:tr w:rsidR="00425B01" w:rsidRPr="00425B01" w:rsidTr="003C1FFE">
        <w:trPr>
          <w:trHeight w:val="43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Источники финансирования дефицита бюджета - 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   115 593,70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-   134 936,88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   250 530,58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000 01 00 00 00 00 0000 000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000 01 03 00 00 00 0000 000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000 01 03 01 00 00 0000 000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000 01 03 01 00 00 0000 700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Привлечение кредитов из других бюджетов бюджетной системы Российской Федерации бюджетами сельских поселений в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520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000 01 03 01 00 10 0000 710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Изменение остатков средств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000 01 00 00 00 00 0000 000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115 593,70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 134 936,88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250 530,58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000 01 00 00 00 00 0000 500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6 323 519,00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6 448 384,34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124 865,34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000 01 05 00 00 00 0000 500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6 323 519,00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6 448 384,34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000 01 05 02 00 00 0000 500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6 323 519,00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6 448 384,34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000 01 05 02 01 00 0000 510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6 323 519,00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6 448 384,34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000 01 05 02 01 10 0000 510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6 323 519,00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6 448 384,34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000 01 00 00 00 00 0000 600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6 313 447,46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125 665,24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000 01 05 00 00 00 0000 600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6 313 447,46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000 01 05 02 00 00 0000 600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6 313 447,46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000 01 05 02 01 00 0000 610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6 313 447,46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  <w:tr w:rsidR="00425B01" w:rsidRPr="00425B01" w:rsidTr="003C1FFE">
        <w:trPr>
          <w:trHeight w:val="28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000 01 05 02 01 10 0000 610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6 313 447,46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</w:tr>
    </w:tbl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  <w:sectPr w:rsidR="00425B01" w:rsidRPr="00425B01" w:rsidSect="00425B01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lastRenderedPageBreak/>
        <w:t>Приложение №2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t xml:space="preserve">к  решению Собрания депутатов </w:t>
      </w:r>
      <w:proofErr w:type="spellStart"/>
      <w:r w:rsidRPr="00425B01">
        <w:rPr>
          <w:rFonts w:ascii="Arial" w:hAnsi="Arial" w:cs="Arial"/>
          <w:szCs w:val="24"/>
        </w:rPr>
        <w:t>Гостомлянского</w:t>
      </w:r>
      <w:proofErr w:type="spellEnd"/>
      <w:r w:rsidRPr="00425B01">
        <w:rPr>
          <w:rFonts w:ascii="Arial" w:hAnsi="Arial" w:cs="Arial"/>
          <w:szCs w:val="24"/>
        </w:rPr>
        <w:t xml:space="preserve"> сельсовета 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proofErr w:type="spellStart"/>
      <w:r w:rsidRPr="00425B01">
        <w:rPr>
          <w:rFonts w:ascii="Arial" w:hAnsi="Arial" w:cs="Arial"/>
          <w:szCs w:val="24"/>
        </w:rPr>
        <w:t>Медвенского</w:t>
      </w:r>
      <w:proofErr w:type="spellEnd"/>
      <w:r w:rsidRPr="00425B01">
        <w:rPr>
          <w:rFonts w:ascii="Arial" w:hAnsi="Arial" w:cs="Arial"/>
          <w:szCs w:val="24"/>
        </w:rPr>
        <w:t xml:space="preserve"> района Курской области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color w:val="FF0000"/>
          <w:szCs w:val="24"/>
        </w:rPr>
      </w:pPr>
      <w:r w:rsidRPr="00425B01">
        <w:rPr>
          <w:rFonts w:ascii="Arial" w:hAnsi="Arial" w:cs="Arial"/>
          <w:szCs w:val="24"/>
        </w:rPr>
        <w:t>от 17.05.2023 г. №127/436</w:t>
      </w:r>
    </w:p>
    <w:p w:rsidR="00425B01" w:rsidRPr="00425B01" w:rsidRDefault="00425B01" w:rsidP="00425B01">
      <w:pPr>
        <w:pStyle w:val="aff"/>
        <w:rPr>
          <w:rFonts w:ascii="Arial" w:hAnsi="Arial" w:cs="Arial"/>
          <w:b/>
          <w:szCs w:val="24"/>
        </w:rPr>
      </w:pPr>
    </w:p>
    <w:p w:rsidR="00425B01" w:rsidRPr="00425B01" w:rsidRDefault="00425B01" w:rsidP="00425B01">
      <w:pPr>
        <w:pStyle w:val="aff"/>
        <w:jc w:val="center"/>
        <w:rPr>
          <w:rFonts w:ascii="Arial" w:hAnsi="Arial" w:cs="Arial"/>
          <w:szCs w:val="24"/>
        </w:rPr>
      </w:pPr>
      <w:r w:rsidRPr="00425B01">
        <w:rPr>
          <w:rFonts w:ascii="Arial" w:hAnsi="Arial" w:cs="Arial"/>
          <w:b/>
          <w:szCs w:val="24"/>
        </w:rPr>
        <w:t>Поступления доходов в бюджет муниципального образования</w:t>
      </w:r>
    </w:p>
    <w:p w:rsidR="00425B01" w:rsidRPr="00425B01" w:rsidRDefault="00425B01" w:rsidP="00425B01">
      <w:pPr>
        <w:pStyle w:val="aff"/>
        <w:jc w:val="center"/>
        <w:rPr>
          <w:rFonts w:ascii="Arial" w:hAnsi="Arial" w:cs="Arial"/>
          <w:szCs w:val="24"/>
        </w:rPr>
      </w:pPr>
      <w:r w:rsidRPr="00425B01">
        <w:rPr>
          <w:rFonts w:ascii="Arial" w:hAnsi="Arial" w:cs="Arial"/>
          <w:b/>
          <w:szCs w:val="24"/>
        </w:rPr>
        <w:t>«</w:t>
      </w:r>
      <w:proofErr w:type="spellStart"/>
      <w:r w:rsidRPr="00425B01">
        <w:rPr>
          <w:rFonts w:ascii="Arial" w:hAnsi="Arial" w:cs="Arial"/>
          <w:b/>
          <w:szCs w:val="24"/>
        </w:rPr>
        <w:t>Гостомлянский</w:t>
      </w:r>
      <w:proofErr w:type="spellEnd"/>
      <w:r w:rsidRPr="00425B01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425B01">
        <w:rPr>
          <w:rFonts w:ascii="Arial" w:hAnsi="Arial" w:cs="Arial"/>
          <w:b/>
          <w:szCs w:val="24"/>
        </w:rPr>
        <w:t>Медвенского</w:t>
      </w:r>
      <w:proofErr w:type="spellEnd"/>
      <w:r w:rsidRPr="00425B01">
        <w:rPr>
          <w:rFonts w:ascii="Arial" w:hAnsi="Arial" w:cs="Arial"/>
          <w:b/>
          <w:szCs w:val="24"/>
        </w:rPr>
        <w:t xml:space="preserve"> района Курской области</w:t>
      </w:r>
      <w:r>
        <w:rPr>
          <w:rFonts w:ascii="Arial" w:hAnsi="Arial" w:cs="Arial"/>
          <w:b/>
          <w:szCs w:val="24"/>
        </w:rPr>
        <w:t xml:space="preserve"> </w:t>
      </w:r>
      <w:r w:rsidRPr="00425B01">
        <w:rPr>
          <w:rFonts w:ascii="Arial" w:hAnsi="Arial" w:cs="Arial"/>
          <w:b/>
          <w:szCs w:val="24"/>
        </w:rPr>
        <w:t>в 2022 году.</w:t>
      </w:r>
    </w:p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4551"/>
        <w:gridCol w:w="993"/>
        <w:gridCol w:w="3368"/>
        <w:gridCol w:w="1876"/>
        <w:gridCol w:w="1815"/>
        <w:gridCol w:w="2013"/>
      </w:tblGrid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Код строки</w:t>
            </w:r>
          </w:p>
        </w:tc>
        <w:tc>
          <w:tcPr>
            <w:tcW w:w="3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Код дохода по бюджетной классификации</w:t>
            </w:r>
          </w:p>
        </w:tc>
        <w:tc>
          <w:tcPr>
            <w:tcW w:w="18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8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  <w:tc>
          <w:tcPr>
            <w:tcW w:w="20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Неисполненные назначения</w:t>
            </w:r>
          </w:p>
        </w:tc>
      </w:tr>
      <w:tr w:rsidR="00425B01" w:rsidRPr="00425B01" w:rsidTr="003C1FFE">
        <w:trPr>
          <w:trHeight w:val="334"/>
        </w:trPr>
        <w:tc>
          <w:tcPr>
            <w:tcW w:w="4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6</w:t>
            </w:r>
          </w:p>
        </w:tc>
      </w:tr>
      <w:tr w:rsidR="00425B01" w:rsidRPr="00425B01" w:rsidTr="003C1FFE">
        <w:trPr>
          <w:trHeight w:val="46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Х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  6 323 519,00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  6 269 479,81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bCs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bCs/>
                <w:szCs w:val="24"/>
                <w:lang w:eastAsia="ru-RU" w:bidi="ar-SA"/>
              </w:rPr>
              <w:t>   54 039,19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000 1 00 00000 00 0000 000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2 601 730,00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2 502 690,81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99 039,19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000 1 01 00000 00 0000 000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202 080,00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266 508,23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000 1 01 02000 01 0000 110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202 080,00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266 508,23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0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000 1 01 02010 01 0000 110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202 059,00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266 534,20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11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000 1 01 02030 01 0000 110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21,00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  25,99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46,99</w:t>
            </w:r>
          </w:p>
        </w:tc>
      </w:tr>
      <w:tr w:rsidR="00425B01" w:rsidRPr="00425B01" w:rsidTr="003C1FFE">
        <w:trPr>
          <w:trHeight w:val="27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000 1 01 02080 01 0000 110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000 1 05 00000 00 0000 000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264 415,00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191 885,40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72 529,60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000 1 05 03000 01 0000 110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264 415,00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191 885,40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72 529,60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000 1 05 03010 01 0000 110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264 415,00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191 885,40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72 529,60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1 569 379,00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1 604 975,49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000 1 06 01000 00 0000 110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91 979,00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234 152,66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11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000 1 06 01030 10 0000 110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91 979,00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234 152,66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000 1 06 06000 00 0000 110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1 477 400,00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1 370 822,83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106 577,17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Земельный налог с организаций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000 1 06 06030 00 0000 110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1 157 550,00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751 354,78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406 195,22</w:t>
            </w:r>
          </w:p>
        </w:tc>
      </w:tr>
      <w:tr w:rsidR="00425B01" w:rsidRPr="00425B01" w:rsidTr="003C1FFE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000 1 06 06033 10 0000 110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1 157 550,00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751 354,78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406 195,22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000 1 06 06040 00 0000 110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319 850,00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619 468,05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000 1 06 06043 10 0000 110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319 850,00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619 468,05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11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000 1 11 00000 00 0000 000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263 270,00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136 735,84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126 534,16</w:t>
            </w:r>
          </w:p>
        </w:tc>
      </w:tr>
      <w:tr w:rsidR="00425B01" w:rsidRPr="00425B01" w:rsidTr="003C1FFE">
        <w:trPr>
          <w:trHeight w:val="24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000 1 11 05000 00 0000 120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263 270,00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136 735,84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126 534,16</w:t>
            </w:r>
          </w:p>
        </w:tc>
      </w:tr>
      <w:tr w:rsidR="00425B01" w:rsidRPr="00425B01" w:rsidTr="003C1FFE">
        <w:trPr>
          <w:trHeight w:val="22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proofErr w:type="gram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000 1 11 05020 00 0000 120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263 270,00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136 735,84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126 534,16</w:t>
            </w:r>
          </w:p>
        </w:tc>
      </w:tr>
      <w:tr w:rsidR="00425B01" w:rsidRPr="00425B01" w:rsidTr="003C1FFE">
        <w:trPr>
          <w:trHeight w:val="20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proofErr w:type="gram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000 1 11 05025 10 0000 120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263 270,00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136 735,84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126 534,16</w:t>
            </w:r>
          </w:p>
        </w:tc>
      </w:tr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ДОХОДЫ ОТ ПРОДАЖИ МАТЕРИАЛЬНЫХ И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000 1 14 00000 00 0000 000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302 585,85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0,15</w:t>
            </w:r>
          </w:p>
        </w:tc>
      </w:tr>
      <w:tr w:rsidR="00425B01" w:rsidRPr="00425B01" w:rsidTr="003C1FFE">
        <w:trPr>
          <w:trHeight w:val="22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000 1 14 02000 00 0000 000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302 585,85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0,15</w:t>
            </w:r>
          </w:p>
        </w:tc>
      </w:tr>
      <w:tr w:rsidR="00425B01" w:rsidRPr="00425B01" w:rsidTr="003C1FFE">
        <w:trPr>
          <w:trHeight w:val="27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000 1 14 02050 10 0000 410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302 585,85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0,15</w:t>
            </w:r>
          </w:p>
        </w:tc>
      </w:tr>
      <w:tr w:rsidR="00425B01" w:rsidRPr="00425B01" w:rsidTr="003C1FFE">
        <w:trPr>
          <w:trHeight w:val="24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000 1 14 02053 10 0000 410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302 586,00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302 585,85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0,15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000 1 17 00000 00 0000 000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Невыясненные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000 1 17 01000 00 0000 180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000 1 17 01050 10 0000 180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000 2 00 00000 00 0000 000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3 721 789,00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3 766 789,00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3 691 789,00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3 691 789,00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000 2 02 10000 00 0000 150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2 327 763,00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2 327 763,00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000 2 02 15002 00 0000 150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1 596 229,00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1 596 229,00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000 2 02 15002 10 0000 150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1 596 229,00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1 596 229,00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1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000 2 02 16001 00 0000 150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731 534,00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731 534,00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000 2 02 16001 10 0000 150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731 534,00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731 534,00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000 2 02 20000 00 0000 150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885 403,00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885 403,00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3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000 2 02 25467 00 0000 150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500 000,00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500 000,00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5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000 2 02 25467 10 0000 150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500 000,00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500 000,00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000 2 02 29999 00 0000 150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000 2 02 29999 10 0000 150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000 2 02 30000 00 0000 150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12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000 2 02 35118 00 0000 150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3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000 2 02 35118 10 0000 150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000 2 02 40000 00 0000 150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5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000 2 02 40014 00 0000 150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18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000 2 02 40014 10 0000 150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45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000 2 07 00000 00 0000 000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30 000,00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75 000,00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000 2 07 05000 10 0000 150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30 000,00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75 000,00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  <w:tr w:rsidR="00425B01" w:rsidRPr="00425B01" w:rsidTr="003C1FFE">
        <w:trPr>
          <w:trHeight w:val="6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000 2 07 05030 10 0000 150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30 000,00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75 000,00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</w:tr>
    </w:tbl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</w:pPr>
    </w:p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</w:pPr>
    </w:p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  <w:sectPr w:rsidR="00425B01" w:rsidRPr="00425B01" w:rsidSect="00425B01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lastRenderedPageBreak/>
        <w:t>Приложение №3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t xml:space="preserve">к   решению Собрания депутатов 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proofErr w:type="spellStart"/>
      <w:r w:rsidRPr="00425B01">
        <w:rPr>
          <w:rFonts w:ascii="Arial" w:hAnsi="Arial" w:cs="Arial"/>
          <w:szCs w:val="24"/>
        </w:rPr>
        <w:t>Гостомлянского</w:t>
      </w:r>
      <w:proofErr w:type="spellEnd"/>
      <w:r w:rsidRPr="00425B01">
        <w:rPr>
          <w:rFonts w:ascii="Arial" w:hAnsi="Arial" w:cs="Arial"/>
          <w:szCs w:val="24"/>
        </w:rPr>
        <w:t xml:space="preserve"> сельсовета 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proofErr w:type="spellStart"/>
      <w:r w:rsidRPr="00425B01">
        <w:rPr>
          <w:rFonts w:ascii="Arial" w:hAnsi="Arial" w:cs="Arial"/>
          <w:szCs w:val="24"/>
        </w:rPr>
        <w:t>Медвенского</w:t>
      </w:r>
      <w:proofErr w:type="spellEnd"/>
      <w:r w:rsidRPr="00425B01">
        <w:rPr>
          <w:rFonts w:ascii="Arial" w:hAnsi="Arial" w:cs="Arial"/>
          <w:szCs w:val="24"/>
        </w:rPr>
        <w:t xml:space="preserve"> района </w:t>
      </w:r>
    </w:p>
    <w:p w:rsidR="00425B01" w:rsidRPr="00425B01" w:rsidRDefault="00425B01" w:rsidP="00425B01">
      <w:pPr>
        <w:pStyle w:val="aff"/>
        <w:jc w:val="right"/>
        <w:rPr>
          <w:rFonts w:ascii="Arial" w:hAnsi="Arial" w:cs="Arial"/>
          <w:szCs w:val="24"/>
        </w:rPr>
      </w:pPr>
      <w:r w:rsidRPr="00425B01">
        <w:rPr>
          <w:rFonts w:ascii="Arial" w:hAnsi="Arial" w:cs="Arial"/>
          <w:szCs w:val="24"/>
        </w:rPr>
        <w:t>Курской области от 17.05.2023 г. №127/436</w:t>
      </w:r>
    </w:p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</w:pPr>
    </w:p>
    <w:p w:rsidR="00425B01" w:rsidRPr="00425B01" w:rsidRDefault="00425B01" w:rsidP="00425B01">
      <w:pPr>
        <w:pStyle w:val="aff"/>
        <w:jc w:val="center"/>
        <w:rPr>
          <w:rFonts w:ascii="Arial" w:hAnsi="Arial" w:cs="Arial"/>
          <w:szCs w:val="24"/>
        </w:rPr>
      </w:pPr>
      <w:r w:rsidRPr="00425B01">
        <w:rPr>
          <w:rFonts w:ascii="Arial" w:hAnsi="Arial" w:cs="Arial"/>
          <w:b/>
          <w:szCs w:val="24"/>
        </w:rPr>
        <w:t>Распределение расходов бюджета муниципального образования «</w:t>
      </w:r>
      <w:proofErr w:type="spellStart"/>
      <w:r w:rsidRPr="00425B01">
        <w:rPr>
          <w:rFonts w:ascii="Arial" w:hAnsi="Arial" w:cs="Arial"/>
          <w:b/>
          <w:szCs w:val="24"/>
        </w:rPr>
        <w:t>Гостомлянский</w:t>
      </w:r>
      <w:proofErr w:type="spellEnd"/>
      <w:r w:rsidRPr="00425B01">
        <w:rPr>
          <w:rFonts w:ascii="Arial" w:hAnsi="Arial" w:cs="Arial"/>
          <w:b/>
          <w:szCs w:val="24"/>
        </w:rPr>
        <w:t xml:space="preserve"> сельсовет» </w:t>
      </w:r>
      <w:proofErr w:type="spellStart"/>
      <w:r w:rsidRPr="00425B01">
        <w:rPr>
          <w:rFonts w:ascii="Arial" w:hAnsi="Arial" w:cs="Arial"/>
          <w:b/>
          <w:szCs w:val="24"/>
        </w:rPr>
        <w:t>Медвенского</w:t>
      </w:r>
      <w:proofErr w:type="spellEnd"/>
      <w:r w:rsidRPr="00425B01">
        <w:rPr>
          <w:rFonts w:ascii="Arial" w:hAnsi="Arial" w:cs="Arial"/>
          <w:b/>
          <w:szCs w:val="24"/>
        </w:rPr>
        <w:t xml:space="preserve"> района Курской области</w:t>
      </w:r>
      <w:r w:rsidRPr="00425B01">
        <w:rPr>
          <w:rFonts w:ascii="Arial" w:hAnsi="Arial" w:cs="Arial"/>
          <w:szCs w:val="24"/>
        </w:rPr>
        <w:t xml:space="preserve"> </w:t>
      </w:r>
      <w:r w:rsidRPr="00425B01">
        <w:rPr>
          <w:rFonts w:ascii="Arial" w:hAnsi="Arial" w:cs="Arial"/>
          <w:b/>
          <w:szCs w:val="24"/>
        </w:rPr>
        <w:t>на 2022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 Российской Федерации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992"/>
        <w:gridCol w:w="3261"/>
        <w:gridCol w:w="1984"/>
        <w:gridCol w:w="1843"/>
        <w:gridCol w:w="1843"/>
      </w:tblGrid>
      <w:tr w:rsidR="00425B01" w:rsidRPr="00425B01" w:rsidTr="003C1FFE">
        <w:trPr>
          <w:trHeight w:val="675"/>
        </w:trPr>
        <w:tc>
          <w:tcPr>
            <w:tcW w:w="4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Код строки</w:t>
            </w:r>
          </w:p>
        </w:tc>
        <w:tc>
          <w:tcPr>
            <w:tcW w:w="3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Код расхода по бюджетной классификации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Исполнено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Неисполненные назначения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</w:t>
            </w:r>
          </w:p>
        </w:tc>
        <w:tc>
          <w:tcPr>
            <w:tcW w:w="3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Расходы бюджета -  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6 134 542,93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304 569,77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Итого по всем 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000 0000 0000000000 000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6 439 112,70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6 134 542,93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304 569,77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2 721 090,01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2 634 413,27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86 676,74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645 400,00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633 303,78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Развитие пенсионной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645 400,00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633 303,78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Высшее должностное лицо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645 400,00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633 303,78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71100С1402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645 400,00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633 303,78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71100С1402 100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645 400,00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633 303,78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71100С1402 120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645 400,00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633 303,78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71100С1402 121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495 559,82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495 559,82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0102 71100С1402 129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149 840,18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137 743,96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12 096,22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1 229 889,01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1 173 432,60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56 456,41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000 0104 0910100000 000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09101С1437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09101С1437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09101С1437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09101С1437 242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1 217 889,01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1 162 432,60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55 456,41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Депутаты Государственной Думы и их помощники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1 217 889,01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1 162 432,60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55 456,41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1 217 889,01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1 162 432,60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55 456,41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100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653 300,00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623 288,14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30 011,86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120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653 300,00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623 288,14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30 011,86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121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501 766,00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493 194,13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8 571,87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129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151 534,00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130 094,01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21 439,99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562 489,01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537 238,29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25 250,72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562 489,01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537 238,29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25 250,72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242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78 000,00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77 793,46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206,54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484 489,01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459 444,83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25 044,18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800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2 100,00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1 906,17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193,83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850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2 100,00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1 906,17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193,83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Уплата прочих налогов, сборов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852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2 044,83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193,83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0104 73100С1402 853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55,17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123 382,62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123 382,62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"Развитие экономики и внешних связей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000 0106 1400000000 000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"Повышение доступности государственных и муниципальных услуг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000 0106 1430000000 000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000 0106 1430200000 000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14302П1402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14302П1402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14302П1402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95 530,62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27 852,00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27 852,00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27 852,00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27 852,00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74300П1484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20 866,00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74300П1484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20 866,00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74300П1484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20 866,00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Осуществление переданных полномочий в сфере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74300П1485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6 986,00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74300П1485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6 986,00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0106 74300П1485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6 986,00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6 986,00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722 418,38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704 294,27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18 124,11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17 470,00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9 150,00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8 320,00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17 470,00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9 150,00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8 320,00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маломобильных групп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17 470,00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9 150,00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8 320,00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04201С1467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6 820,00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04201С1467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6 820,00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04201С1467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6 820,00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04201С1467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6 820,00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04201С1468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04201С1468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04201С1468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04201С1468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000 0113 0700000000 000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000 0113 0720000000 000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Строительство ливневой канализации в районе жилого дома  №11 по </w:t>
            </w:r>
            <w:proofErr w:type="spell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ул</w:t>
            </w:r>
            <w:proofErr w:type="gram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.Н</w:t>
            </w:r>
            <w:proofErr w:type="gramEnd"/>
            <w:r w:rsidRPr="00425B01">
              <w:rPr>
                <w:rFonts w:ascii="Arial" w:hAnsi="Arial" w:cs="Arial"/>
                <w:szCs w:val="24"/>
                <w:lang w:eastAsia="ru-RU" w:bidi="ar-SA"/>
              </w:rPr>
              <w:t>абережная</w:t>
            </w:r>
            <w:proofErr w:type="spellEnd"/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 </w:t>
            </w:r>
            <w:proofErr w:type="spell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г.Курчатова</w:t>
            </w:r>
            <w:proofErr w:type="spellEnd"/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000 0113 0720600000 000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 xml:space="preserve">казенными учреждениями, органами управления государственными внебюджетными </w:t>
            </w:r>
            <w:proofErr w:type="spell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фондамии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07206П1401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07206П1401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07206П1401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411 258,00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"Развитие экономики и внешних связей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000 0113 1400000000 000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"Повышение доступности государственных и муниципальных услуг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000 0113 1430000000 000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000 0113 1430200000 000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proofErr w:type="spell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фондамии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14302П1401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14302П1401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14302П1401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144 571,38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60 921,00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60 828,89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92,11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деятельности аппаратов судов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60 921,00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60 828,89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92,11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60 921,00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60 828,89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92,11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Закупка товаров, работ и услуг для обеспечения государственных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52 800,00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52 708,54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91,46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52 800,00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52 708,54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91,46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52 800,00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52 708,54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91,46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800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8 121,00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8 120,35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0,65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850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8 121,00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8 120,35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0,65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76100С1404 853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8 121,00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8 120,35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0,65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Президент Российской Федерации и его 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88 198,00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78 486,00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9 712,00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функционирования Администрации Президента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88 198,00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78 486,00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9 712,00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77200С1404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68 198,00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64 512,00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3 686,00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77200С1404 800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68 198,00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64 512,00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3 686,00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77200С1404 850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68 198,00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64 512,00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3 686,00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77200С1404 851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68 198,00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64 512,00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3 686,00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77200С1439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13 974,00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6 026,00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77200С1439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13 974,00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6 026,00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77200С1439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13 974,00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6 026,00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0113 77200С1439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13 974,00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6 026,00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Президент Российской Федерации и его 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функционирования Администрации Президента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000 0203 7720051180 000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000 0203 7720051180 100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000 0203 7720051180 120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97 989,00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000 0203 7720051180 121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75 509,67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75 509,67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000 0203 7720051180 129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22 479,33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22 479,33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8 912,68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Государственная программа Курской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области "Развитие архивного дела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000 0310 1310100000 000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13101С1415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13101С1415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13101С1415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0310 13101С1415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8 412,68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000 0314 1220100000 000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12201С1435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12201С1435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12201С1435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0314 12201С1435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396 134,00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380 634,00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Российской Федерации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Федеральные проекты,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000 0409 1110100000 000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11101П1424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11101П1424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11101П1424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0409 11101П1424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57 957,00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338 177,00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322 677,00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Государственная программа Курской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000 0412 0510100000 000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05101С1434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05101С1434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05101С1434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05101С1434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322 677,00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322 677,00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322 677,00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322 677,00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000 0412 0720213600 000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000 0412 0720213600 200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Иные закупки товаров, работ и услуг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000 0412 0720213600 240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000 0412 0720213600 244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225 874,00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07202S3600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07202S3600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07202S3600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07202S3600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96 803,00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"Развитие промышленности в Курской области и повышение ее конкурентоспособности"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Федеральные проекты,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000 0412 1510100000 000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15101С1405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15101С1405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15101С1405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0412 15101С1405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"Развитие мировой юстиции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07301С1433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07301С1433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07301С1433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499 659,36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417 286,73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82 372,63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07301С1433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309 175,36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269 280,90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39 894,46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0503 07301С1433 247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190 484,00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148 005,83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42 478,17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"Комплексное развитие сельских территорий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Основное мероприятие "Содействие занятости сельского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000 0707 0820100000 000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Реализация мероприятий в сфере  молодежной 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08201С1414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08201С1414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08201С1414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0707 08201С1414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2 310 600,65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2 251 724,63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58 876,02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2 310 600,65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2 251 724,63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58 876,02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2 310 600,65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2 251 724,63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58 876,02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2 310 600,65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2 251 724,63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58 876,02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2 310 600,65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2 251 724,63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58 876,02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Оплата </w:t>
            </w:r>
            <w:proofErr w:type="gram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000 0801 0110113330 000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000 0801 0110113330 500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000 0801 0110113330 540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385 403,00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Обеспечение развития и укрепления материально - технической базы домов культуры в населенных пунктах с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числом жителей до 50 тысяч 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01101L4670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01101L4670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01101L4670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525 000,00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01101L4670 242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102 300,00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102 300,00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01101L4670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422 700,00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422 700,00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Выплата заработной платы и начислений на выплаты по оплате </w:t>
            </w:r>
            <w:proofErr w:type="gramStart"/>
            <w:r w:rsidRPr="00425B01">
              <w:rPr>
                <w:rFonts w:ascii="Arial" w:hAnsi="Arial" w:cs="Arial"/>
                <w:szCs w:val="24"/>
                <w:lang w:eastAsia="ru-RU" w:bidi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 и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01101S3330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565 975,11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565 975,11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01101S3330 500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565 975,11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565 975,11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01101S3330 540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565 975,11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565 975,11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834 222,54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775 346,52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58 876,02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200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833 187,81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774 891,55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58 296,26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240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833 187,81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774 891,55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58 296,26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242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15 500,00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12 910,00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2 590,00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244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613 187,81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557 543,41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55 644,40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247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204 500,00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204 438,14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61,86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800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1 034,73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454,97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579,76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Уплата налогов, сборов и иных </w:t>
            </w: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850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1 034,73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454,97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579,76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0801 01101С1401 853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1 034,73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454,97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 579,76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000 1001 0220000000 000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000 1001 0220100000 000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02201С1445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02201С1445 300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02201С1445 310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1001 02201С1445 312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398 727,00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344 082,62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54 644,38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000 1100 0000000000 000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000 1101 0000000000 000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Государственная программа Курской области "Комплексное развитие сельских территорий Курской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000 1101 0800000000 000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000 1101 0830000000 000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Ведомственный проект "Строительство объектов специального и жилищного назначения органов внутренних дел Российской Федерации"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000 1101 0830100000 000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08301С1406 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08301С1406 100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08301С1406 110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Иные выплаты учреждений привлекаемым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200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000 1101 08301С1406 113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1 000,00</w:t>
            </w:r>
          </w:p>
        </w:tc>
      </w:tr>
      <w:tr w:rsidR="00425B01" w:rsidRPr="00425B01" w:rsidTr="003C1FFE">
        <w:trPr>
          <w:trHeight w:val="454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450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-   115 593,70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   134 936,88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01" w:rsidRPr="00425B01" w:rsidRDefault="00425B01" w:rsidP="00425B01">
            <w:pPr>
              <w:pStyle w:val="aff"/>
              <w:rPr>
                <w:rFonts w:ascii="Arial" w:hAnsi="Arial" w:cs="Arial"/>
                <w:szCs w:val="24"/>
                <w:lang w:eastAsia="ru-RU" w:bidi="ar-SA"/>
              </w:rPr>
            </w:pPr>
            <w:r w:rsidRPr="00425B01">
              <w:rPr>
                <w:rFonts w:ascii="Arial" w:hAnsi="Arial" w:cs="Arial"/>
                <w:szCs w:val="24"/>
                <w:lang w:eastAsia="ru-RU" w:bidi="ar-SA"/>
              </w:rPr>
              <w:t>Х</w:t>
            </w:r>
          </w:p>
        </w:tc>
      </w:tr>
    </w:tbl>
    <w:p w:rsidR="00425B01" w:rsidRPr="00425B01" w:rsidRDefault="00425B01" w:rsidP="00425B01">
      <w:pPr>
        <w:pStyle w:val="aff"/>
        <w:rPr>
          <w:rFonts w:ascii="Arial" w:hAnsi="Arial" w:cs="Arial"/>
          <w:szCs w:val="24"/>
        </w:rPr>
      </w:pPr>
    </w:p>
    <w:p w:rsidR="003A7F52" w:rsidRDefault="00425B01"/>
    <w:sectPr w:rsidR="003A7F52" w:rsidSect="00425B0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6FD3CFF"/>
    <w:multiLevelType w:val="multilevel"/>
    <w:tmpl w:val="64220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123943AE"/>
    <w:multiLevelType w:val="multilevel"/>
    <w:tmpl w:val="382C4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2B23E13"/>
    <w:multiLevelType w:val="multilevel"/>
    <w:tmpl w:val="39E2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>
    <w:nsid w:val="37061EE4"/>
    <w:multiLevelType w:val="multilevel"/>
    <w:tmpl w:val="8110E66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372411B9"/>
    <w:multiLevelType w:val="multilevel"/>
    <w:tmpl w:val="508EB9D2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2">
    <w:nsid w:val="440B2AF5"/>
    <w:multiLevelType w:val="multilevel"/>
    <w:tmpl w:val="581A3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4B956686"/>
    <w:multiLevelType w:val="multilevel"/>
    <w:tmpl w:val="FA62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4DF90151"/>
    <w:multiLevelType w:val="multilevel"/>
    <w:tmpl w:val="586448B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>
    <w:nsid w:val="533132D4"/>
    <w:multiLevelType w:val="multilevel"/>
    <w:tmpl w:val="5DE0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7">
    <w:nsid w:val="5AC21722"/>
    <w:multiLevelType w:val="multilevel"/>
    <w:tmpl w:val="4A94A8C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8">
    <w:nsid w:val="75B447D3"/>
    <w:multiLevelType w:val="multilevel"/>
    <w:tmpl w:val="46FCB1B8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9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0">
    <w:nsid w:val="77E71B9C"/>
    <w:multiLevelType w:val="multilevel"/>
    <w:tmpl w:val="B44C723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1">
    <w:nsid w:val="7BEC59FA"/>
    <w:multiLevelType w:val="multilevel"/>
    <w:tmpl w:val="2F1C90A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19"/>
  </w:num>
  <w:num w:numId="7">
    <w:abstractNumId w:val="0"/>
  </w:num>
  <w:num w:numId="8">
    <w:abstractNumId w:val="16"/>
  </w:num>
  <w:num w:numId="9">
    <w:abstractNumId w:val="7"/>
  </w:num>
  <w:num w:numId="10">
    <w:abstractNumId w:val="17"/>
  </w:num>
  <w:num w:numId="11">
    <w:abstractNumId w:val="14"/>
  </w:num>
  <w:num w:numId="12">
    <w:abstractNumId w:val="13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15"/>
  </w:num>
  <w:num w:numId="18">
    <w:abstractNumId w:val="5"/>
  </w:num>
  <w:num w:numId="19">
    <w:abstractNumId w:val="20"/>
  </w:num>
  <w:num w:numId="20">
    <w:abstractNumId w:val="12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72"/>
    <w:rsid w:val="0030799A"/>
    <w:rsid w:val="00425B01"/>
    <w:rsid w:val="00B67EB4"/>
    <w:rsid w:val="00C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25B01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425B01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425B01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425B01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25B01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0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B01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B01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B01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5B0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25B01"/>
    <w:rPr>
      <w:sz w:val="24"/>
    </w:rPr>
  </w:style>
  <w:style w:type="paragraph" w:styleId="a3">
    <w:name w:val="footer"/>
    <w:basedOn w:val="a"/>
    <w:link w:val="a4"/>
    <w:rsid w:val="00425B0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425B01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425B01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425B01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425B01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425B01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425B01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25B01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25B01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425B01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425B01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425B01"/>
    <w:pPr>
      <w:jc w:val="center"/>
    </w:pPr>
    <w:rPr>
      <w:b/>
    </w:rPr>
  </w:style>
  <w:style w:type="paragraph" w:customStyle="1" w:styleId="WW8Num3z2">
    <w:name w:val="WW8Num3z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425B01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styleId="aa">
    <w:name w:val="Body Text"/>
    <w:basedOn w:val="a"/>
    <w:link w:val="ab"/>
    <w:rsid w:val="00425B01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425B01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rsid w:val="00425B0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425B01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425B0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425B01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425B01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e">
    <w:name w:val="caption"/>
    <w:basedOn w:val="a"/>
    <w:link w:val="af"/>
    <w:rsid w:val="00425B01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">
    <w:name w:val="Название объекта Знак"/>
    <w:basedOn w:val="11"/>
    <w:link w:val="ae"/>
    <w:rsid w:val="00425B01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0"/>
    <w:rsid w:val="00425B01"/>
  </w:style>
  <w:style w:type="paragraph" w:customStyle="1" w:styleId="34">
    <w:name w:val="Основной шрифт абзаца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page number"/>
    <w:link w:val="16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1">
    <w:name w:val="Hyperlink"/>
    <w:link w:val="17"/>
    <w:rsid w:val="00425B01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425B01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425B01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25B01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2">
    <w:name w:val="Обычный текст"/>
    <w:basedOn w:val="a"/>
    <w:rsid w:val="00425B01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25B01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425B01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3">
    <w:name w:val="Верхний и нижний колонтитулы"/>
    <w:basedOn w:val="a"/>
    <w:rsid w:val="00425B0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425B01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Balloon Text"/>
    <w:basedOn w:val="a"/>
    <w:link w:val="af5"/>
    <w:rsid w:val="00425B01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5">
    <w:name w:val="Текст выноски Знак"/>
    <w:basedOn w:val="a0"/>
    <w:link w:val="af4"/>
    <w:rsid w:val="00425B0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6">
    <w:name w:val="Normal (Web)"/>
    <w:basedOn w:val="a"/>
    <w:link w:val="af7"/>
    <w:rsid w:val="00425B01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бычный (веб) Знак"/>
    <w:basedOn w:val="11"/>
    <w:link w:val="af6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425B01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425B0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425B01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425B0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425B01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List"/>
    <w:basedOn w:val="aa"/>
    <w:link w:val="af9"/>
    <w:rsid w:val="00425B01"/>
  </w:style>
  <w:style w:type="character" w:customStyle="1" w:styleId="af9">
    <w:name w:val="Список Знак"/>
    <w:basedOn w:val="ab"/>
    <w:link w:val="af8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425B01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425B0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425B01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425B01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425B01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ConsPlusNormal">
    <w:name w:val="ConsPlusNormal"/>
    <w:rsid w:val="00425B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425B01"/>
  </w:style>
  <w:style w:type="paragraph" w:customStyle="1" w:styleId="311">
    <w:name w:val="Продолжение списка 31"/>
    <w:basedOn w:val="a"/>
    <w:rsid w:val="00425B01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425B0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f0">
    <w:name w:val="Без интервала Знак"/>
    <w:link w:val="aff"/>
    <w:rsid w:val="00425B0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425B0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425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5B01"/>
  </w:style>
  <w:style w:type="paragraph" w:customStyle="1" w:styleId="71">
    <w:name w:val="Заголовок 71"/>
    <w:basedOn w:val="a"/>
    <w:next w:val="a"/>
    <w:rsid w:val="00425B01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425B01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425B01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425B01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425B01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425B0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425B0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425B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425B01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425B01"/>
    <w:rPr>
      <w:i/>
      <w:iCs/>
    </w:rPr>
  </w:style>
  <w:style w:type="paragraph" w:customStyle="1" w:styleId="Standard">
    <w:name w:val="Standard"/>
    <w:rsid w:val="00425B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425B01"/>
    <w:rPr>
      <w:b/>
      <w:bCs/>
    </w:rPr>
  </w:style>
  <w:style w:type="paragraph" w:customStyle="1" w:styleId="ConsPlusDocList">
    <w:name w:val="ConsPlusDocList"/>
    <w:next w:val="a"/>
    <w:rsid w:val="00425B0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25B01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425B01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425B01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425B01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25B01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0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B01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B01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B01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5B0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25B01"/>
    <w:rPr>
      <w:sz w:val="24"/>
    </w:rPr>
  </w:style>
  <w:style w:type="paragraph" w:styleId="a3">
    <w:name w:val="footer"/>
    <w:basedOn w:val="a"/>
    <w:link w:val="a4"/>
    <w:rsid w:val="00425B0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425B01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425B01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425B01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425B01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425B01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425B01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425B01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25B01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425B01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425B01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425B01"/>
    <w:pPr>
      <w:jc w:val="center"/>
    </w:pPr>
    <w:rPr>
      <w:b/>
    </w:rPr>
  </w:style>
  <w:style w:type="paragraph" w:customStyle="1" w:styleId="WW8Num3z2">
    <w:name w:val="WW8Num3z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425B01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styleId="aa">
    <w:name w:val="Body Text"/>
    <w:basedOn w:val="a"/>
    <w:link w:val="ab"/>
    <w:rsid w:val="00425B01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425B01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header"/>
    <w:basedOn w:val="a"/>
    <w:link w:val="ad"/>
    <w:rsid w:val="00425B0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425B01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425B0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425B01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425B01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e">
    <w:name w:val="caption"/>
    <w:basedOn w:val="a"/>
    <w:link w:val="af"/>
    <w:rsid w:val="00425B01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">
    <w:name w:val="Название объекта Знак"/>
    <w:basedOn w:val="11"/>
    <w:link w:val="ae"/>
    <w:rsid w:val="00425B01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0"/>
    <w:rsid w:val="00425B01"/>
  </w:style>
  <w:style w:type="paragraph" w:customStyle="1" w:styleId="34">
    <w:name w:val="Основной шрифт абзаца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page number"/>
    <w:link w:val="16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1">
    <w:name w:val="Hyperlink"/>
    <w:link w:val="17"/>
    <w:rsid w:val="00425B01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425B01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425B01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25B01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2">
    <w:name w:val="Обычный текст"/>
    <w:basedOn w:val="a"/>
    <w:rsid w:val="00425B01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425B01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425B01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3">
    <w:name w:val="Верхний и нижний колонтитулы"/>
    <w:basedOn w:val="a"/>
    <w:rsid w:val="00425B01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425B01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Balloon Text"/>
    <w:basedOn w:val="a"/>
    <w:link w:val="af5"/>
    <w:rsid w:val="00425B01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5">
    <w:name w:val="Текст выноски Знак"/>
    <w:basedOn w:val="a0"/>
    <w:link w:val="af4"/>
    <w:rsid w:val="00425B01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6">
    <w:name w:val="Normal (Web)"/>
    <w:basedOn w:val="a"/>
    <w:link w:val="af7"/>
    <w:rsid w:val="00425B01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бычный (веб) Знак"/>
    <w:basedOn w:val="11"/>
    <w:link w:val="af6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425B01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425B01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425B0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425B01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25B0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425B0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425B01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8">
    <w:name w:val="List"/>
    <w:basedOn w:val="aa"/>
    <w:link w:val="af9"/>
    <w:rsid w:val="00425B01"/>
  </w:style>
  <w:style w:type="character" w:customStyle="1" w:styleId="af9">
    <w:name w:val="Список Знак"/>
    <w:basedOn w:val="ab"/>
    <w:link w:val="af8"/>
    <w:rsid w:val="00425B0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425B01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425B0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42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425B01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425B01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425B01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ConsPlusNormal">
    <w:name w:val="ConsPlusNormal"/>
    <w:rsid w:val="00425B0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425B01"/>
  </w:style>
  <w:style w:type="paragraph" w:customStyle="1" w:styleId="311">
    <w:name w:val="Продолжение списка 31"/>
    <w:basedOn w:val="a"/>
    <w:rsid w:val="00425B01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qFormat/>
    <w:rsid w:val="00425B0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ff0">
    <w:name w:val="Без интервала Знак"/>
    <w:link w:val="aff"/>
    <w:rsid w:val="00425B0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425B01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425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5B01"/>
  </w:style>
  <w:style w:type="paragraph" w:customStyle="1" w:styleId="71">
    <w:name w:val="Заголовок 71"/>
    <w:basedOn w:val="a"/>
    <w:next w:val="a"/>
    <w:rsid w:val="00425B01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425B01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425B01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425B01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425B01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425B0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425B0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425B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425B01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425B01"/>
    <w:rPr>
      <w:i/>
      <w:iCs/>
    </w:rPr>
  </w:style>
  <w:style w:type="paragraph" w:customStyle="1" w:styleId="Standard">
    <w:name w:val="Standard"/>
    <w:rsid w:val="00425B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425B01"/>
    <w:rPr>
      <w:b/>
      <w:bCs/>
    </w:rPr>
  </w:style>
  <w:style w:type="paragraph" w:customStyle="1" w:styleId="ConsPlusDocList">
    <w:name w:val="ConsPlusDocList"/>
    <w:next w:val="a"/>
    <w:rsid w:val="00425B0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6620</Words>
  <Characters>37735</Characters>
  <Application>Microsoft Office Word</Application>
  <DocSecurity>0</DocSecurity>
  <Lines>314</Lines>
  <Paragraphs>88</Paragraphs>
  <ScaleCrop>false</ScaleCrop>
  <Company>HP</Company>
  <LinksUpToDate>false</LinksUpToDate>
  <CharactersWithSpaces>44267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2024-03-22T10:57:00Z</dcterms:created>
  <dcterms:modified xsi:type="dcterms:W3CDTF">2024-03-22T10:59:00Z</dcterms:modified>
</cp:coreProperties>
</file>