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AB" w:rsidRPr="002864D8" w:rsidRDefault="00E06FAB" w:rsidP="00E06FAB">
      <w:pPr>
        <w:jc w:val="center"/>
        <w:rPr>
          <w:b/>
          <w:sz w:val="32"/>
          <w:szCs w:val="32"/>
        </w:rPr>
      </w:pPr>
      <w:r w:rsidRPr="002864D8">
        <w:rPr>
          <w:b/>
          <w:sz w:val="32"/>
          <w:szCs w:val="32"/>
        </w:rPr>
        <w:t>АДМИНИСТРАЦИЯ</w:t>
      </w:r>
    </w:p>
    <w:p w:rsidR="00E06FAB" w:rsidRPr="002864D8" w:rsidRDefault="00E06FAB" w:rsidP="00E06FAB">
      <w:pPr>
        <w:jc w:val="center"/>
        <w:rPr>
          <w:b/>
          <w:sz w:val="32"/>
          <w:szCs w:val="32"/>
        </w:rPr>
      </w:pPr>
      <w:r w:rsidRPr="002864D8">
        <w:rPr>
          <w:b/>
          <w:sz w:val="32"/>
          <w:szCs w:val="32"/>
        </w:rPr>
        <w:t>ГОСТОМЛЯНСКОГО СЕЛЬСОВЕТА</w:t>
      </w:r>
    </w:p>
    <w:p w:rsidR="00E06FAB" w:rsidRPr="002864D8" w:rsidRDefault="00E06FAB" w:rsidP="00E06FAB">
      <w:pPr>
        <w:jc w:val="center"/>
        <w:rPr>
          <w:b/>
          <w:sz w:val="32"/>
          <w:szCs w:val="32"/>
        </w:rPr>
      </w:pPr>
      <w:r w:rsidRPr="002864D8">
        <w:rPr>
          <w:b/>
          <w:sz w:val="32"/>
          <w:szCs w:val="32"/>
        </w:rPr>
        <w:t>МЕДВЕНСКИЙ РАЙОН</w:t>
      </w:r>
    </w:p>
    <w:p w:rsidR="00E06FAB" w:rsidRPr="002864D8" w:rsidRDefault="00E06FAB" w:rsidP="00E06FAB">
      <w:pPr>
        <w:jc w:val="center"/>
        <w:rPr>
          <w:b/>
          <w:sz w:val="32"/>
          <w:szCs w:val="32"/>
        </w:rPr>
      </w:pPr>
      <w:r w:rsidRPr="002864D8">
        <w:rPr>
          <w:b/>
          <w:sz w:val="32"/>
          <w:szCs w:val="32"/>
        </w:rPr>
        <w:t>КУРСКАЯ ОБЛАСТЬ</w:t>
      </w:r>
    </w:p>
    <w:p w:rsidR="00E06FAB" w:rsidRPr="002864D8" w:rsidRDefault="00E06FAB" w:rsidP="00E06FAB">
      <w:pPr>
        <w:jc w:val="center"/>
        <w:rPr>
          <w:b/>
          <w:sz w:val="32"/>
          <w:szCs w:val="32"/>
        </w:rPr>
      </w:pPr>
    </w:p>
    <w:p w:rsidR="00E06FAB" w:rsidRPr="002864D8" w:rsidRDefault="00E06FAB" w:rsidP="00E06FAB">
      <w:pPr>
        <w:jc w:val="center"/>
        <w:rPr>
          <w:b/>
          <w:sz w:val="32"/>
          <w:szCs w:val="32"/>
        </w:rPr>
      </w:pPr>
      <w:proofErr w:type="gramStart"/>
      <w:r w:rsidRPr="002864D8">
        <w:rPr>
          <w:b/>
          <w:sz w:val="32"/>
          <w:szCs w:val="32"/>
        </w:rPr>
        <w:t>П</w:t>
      </w:r>
      <w:proofErr w:type="gramEnd"/>
      <w:r w:rsidRPr="002864D8">
        <w:rPr>
          <w:b/>
          <w:sz w:val="32"/>
          <w:szCs w:val="32"/>
        </w:rPr>
        <w:t xml:space="preserve"> О С Т А Н О В Л Е Н И Е</w:t>
      </w:r>
    </w:p>
    <w:p w:rsidR="00E06FAB" w:rsidRPr="002864D8" w:rsidRDefault="00E06FAB" w:rsidP="00E06FAB">
      <w:pPr>
        <w:jc w:val="center"/>
        <w:rPr>
          <w:b/>
          <w:sz w:val="32"/>
          <w:szCs w:val="32"/>
        </w:rPr>
      </w:pPr>
    </w:p>
    <w:p w:rsidR="00E06FAB" w:rsidRPr="002864D8" w:rsidRDefault="00E06FAB" w:rsidP="00E06F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28.03.2024</w:t>
      </w:r>
      <w:r w:rsidRPr="002864D8">
        <w:rPr>
          <w:b/>
          <w:sz w:val="32"/>
          <w:szCs w:val="32"/>
        </w:rPr>
        <w:t xml:space="preserve"> г.       № </w:t>
      </w:r>
      <w:r>
        <w:rPr>
          <w:b/>
          <w:sz w:val="32"/>
          <w:szCs w:val="32"/>
        </w:rPr>
        <w:t>90</w:t>
      </w:r>
      <w:r w:rsidRPr="002864D8">
        <w:rPr>
          <w:b/>
          <w:sz w:val="32"/>
          <w:szCs w:val="32"/>
        </w:rPr>
        <w:t>-па</w:t>
      </w:r>
    </w:p>
    <w:p w:rsidR="00E06FAB" w:rsidRPr="002864D8" w:rsidRDefault="00E06FAB" w:rsidP="00E06FAB"/>
    <w:p w:rsidR="00E06FAB" w:rsidRPr="002864D8" w:rsidRDefault="00E06FAB" w:rsidP="00E06FAB"/>
    <w:p w:rsidR="00E06FAB" w:rsidRPr="009B5E51" w:rsidRDefault="00E06FAB" w:rsidP="00E06FAB">
      <w:pPr>
        <w:pStyle w:val="a3"/>
        <w:jc w:val="center"/>
        <w:rPr>
          <w:b/>
          <w:sz w:val="32"/>
          <w:szCs w:val="32"/>
        </w:rPr>
      </w:pPr>
      <w:r w:rsidRPr="009B5E51">
        <w:rPr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b/>
          <w:sz w:val="32"/>
          <w:szCs w:val="32"/>
        </w:rPr>
        <w:t>Гостомлянского</w:t>
      </w:r>
      <w:proofErr w:type="spellEnd"/>
      <w:r w:rsidRPr="009B5E51">
        <w:rPr>
          <w:b/>
          <w:sz w:val="32"/>
          <w:szCs w:val="32"/>
        </w:rPr>
        <w:t xml:space="preserve"> сельсовета </w:t>
      </w:r>
      <w:proofErr w:type="spellStart"/>
      <w:r w:rsidRPr="009B5E51">
        <w:rPr>
          <w:b/>
          <w:sz w:val="32"/>
          <w:szCs w:val="32"/>
        </w:rPr>
        <w:t>Медвенского</w:t>
      </w:r>
      <w:proofErr w:type="spellEnd"/>
      <w:r w:rsidRPr="009B5E51">
        <w:rPr>
          <w:b/>
          <w:sz w:val="32"/>
          <w:szCs w:val="32"/>
        </w:rPr>
        <w:t xml:space="preserve"> района от </w:t>
      </w:r>
      <w:r>
        <w:rPr>
          <w:b/>
          <w:sz w:val="32"/>
          <w:szCs w:val="32"/>
        </w:rPr>
        <w:t>21.08.2019</w:t>
      </w:r>
      <w:r w:rsidRPr="009B5E51">
        <w:rPr>
          <w:b/>
          <w:sz w:val="32"/>
          <w:szCs w:val="32"/>
        </w:rPr>
        <w:t xml:space="preserve"> № </w:t>
      </w:r>
      <w:r>
        <w:rPr>
          <w:b/>
          <w:sz w:val="32"/>
          <w:szCs w:val="32"/>
        </w:rPr>
        <w:t>55</w:t>
      </w:r>
      <w:r w:rsidRPr="009B5E51">
        <w:rPr>
          <w:b/>
          <w:sz w:val="32"/>
          <w:szCs w:val="32"/>
        </w:rPr>
        <w:t>-па «Об утверждении Положения об организации и осуществлении первичного воинского учета</w:t>
      </w:r>
      <w:r>
        <w:rPr>
          <w:b/>
          <w:sz w:val="32"/>
          <w:szCs w:val="32"/>
        </w:rPr>
        <w:t xml:space="preserve"> граждан</w:t>
      </w:r>
      <w:r w:rsidRPr="009B5E51">
        <w:rPr>
          <w:b/>
          <w:sz w:val="32"/>
          <w:szCs w:val="32"/>
        </w:rPr>
        <w:t xml:space="preserve"> на территории </w:t>
      </w:r>
      <w:proofErr w:type="spellStart"/>
      <w:r>
        <w:rPr>
          <w:b/>
          <w:sz w:val="32"/>
          <w:szCs w:val="32"/>
        </w:rPr>
        <w:t>Гостомлянского</w:t>
      </w:r>
      <w:proofErr w:type="spellEnd"/>
      <w:r w:rsidRPr="009B5E51">
        <w:rPr>
          <w:b/>
          <w:sz w:val="32"/>
          <w:szCs w:val="32"/>
        </w:rPr>
        <w:t xml:space="preserve"> сельсовета </w:t>
      </w:r>
      <w:proofErr w:type="spellStart"/>
      <w:r w:rsidRPr="009B5E51">
        <w:rPr>
          <w:b/>
          <w:sz w:val="32"/>
          <w:szCs w:val="32"/>
        </w:rPr>
        <w:t>Медвенского</w:t>
      </w:r>
      <w:proofErr w:type="spellEnd"/>
      <w:r w:rsidRPr="009B5E51">
        <w:rPr>
          <w:b/>
          <w:sz w:val="32"/>
          <w:szCs w:val="32"/>
        </w:rPr>
        <w:t xml:space="preserve"> района Курской области»</w:t>
      </w:r>
    </w:p>
    <w:p w:rsidR="00E06FAB" w:rsidRPr="009B5E51" w:rsidRDefault="00E06FAB" w:rsidP="00E06FAB">
      <w:pPr>
        <w:pStyle w:val="a3"/>
        <w:jc w:val="center"/>
        <w:rPr>
          <w:rFonts w:eastAsia="Times New Roman"/>
          <w:b/>
          <w:spacing w:val="-9"/>
          <w:sz w:val="32"/>
          <w:szCs w:val="32"/>
        </w:rPr>
      </w:pPr>
    </w:p>
    <w:p w:rsidR="00E06FAB" w:rsidRPr="009B5E51" w:rsidRDefault="00E06FAB" w:rsidP="00E06FAB">
      <w:pPr>
        <w:pStyle w:val="a3"/>
        <w:jc w:val="both"/>
        <w:rPr>
          <w:rFonts w:eastAsia="Times New Roman"/>
          <w:spacing w:val="-8"/>
          <w:sz w:val="24"/>
        </w:rPr>
      </w:pPr>
      <w:r>
        <w:rPr>
          <w:sz w:val="24"/>
        </w:rPr>
        <w:t xml:space="preserve">      </w:t>
      </w:r>
      <w:r w:rsidRPr="009B5E51">
        <w:rPr>
          <w:sz w:val="24"/>
        </w:rPr>
        <w:t xml:space="preserve">В соответствии с Федеральным законом от 28.03.1998 №53-ФЗ «О воинской обязанности и военной службе» (в ред. от 24.07.2023 года №326-ФЗ), постановлением Правительства Российской Федерации от 27.11.2006 № 719 «Об утверждении Положения о воинском учете» (в ред. </w:t>
      </w:r>
      <w:proofErr w:type="gramStart"/>
      <w:r w:rsidRPr="009B5E51">
        <w:rPr>
          <w:sz w:val="24"/>
        </w:rPr>
        <w:t>от</w:t>
      </w:r>
      <w:proofErr w:type="gramEnd"/>
      <w:r w:rsidRPr="009B5E51">
        <w:rPr>
          <w:sz w:val="24"/>
        </w:rPr>
        <w:t xml:space="preserve"> 25.07.2023 №1211),  </w:t>
      </w:r>
      <w:proofErr w:type="gramStart"/>
      <w:r w:rsidRPr="009B5E51">
        <w:rPr>
          <w:sz w:val="24"/>
        </w:rPr>
        <w:t>Администрация</w:t>
      </w:r>
      <w:proofErr w:type="gramEnd"/>
      <w:r w:rsidRPr="009B5E51">
        <w:rPr>
          <w:sz w:val="24"/>
        </w:rPr>
        <w:t xml:space="preserve"> </w:t>
      </w:r>
      <w:proofErr w:type="spellStart"/>
      <w:r w:rsidRPr="009B5E51">
        <w:rPr>
          <w:sz w:val="24"/>
        </w:rPr>
        <w:t>Гостомлянского</w:t>
      </w:r>
      <w:proofErr w:type="spellEnd"/>
      <w:r w:rsidRPr="009B5E51">
        <w:rPr>
          <w:sz w:val="24"/>
        </w:rPr>
        <w:t xml:space="preserve"> сельсовета </w:t>
      </w:r>
      <w:proofErr w:type="spellStart"/>
      <w:r w:rsidRPr="009B5E51">
        <w:rPr>
          <w:sz w:val="24"/>
        </w:rPr>
        <w:t>Медвенского</w:t>
      </w:r>
      <w:proofErr w:type="spellEnd"/>
      <w:r w:rsidRPr="009B5E51">
        <w:rPr>
          <w:sz w:val="24"/>
        </w:rPr>
        <w:t xml:space="preserve"> района </w:t>
      </w:r>
      <w:r w:rsidRPr="009B5E51">
        <w:rPr>
          <w:rFonts w:eastAsia="Times New Roman"/>
          <w:spacing w:val="-8"/>
          <w:sz w:val="24"/>
        </w:rPr>
        <w:t>ПОСТАНОВЛЯЕТ:</w:t>
      </w:r>
    </w:p>
    <w:p w:rsidR="00E06FAB" w:rsidRPr="009B5E51" w:rsidRDefault="00E06FAB" w:rsidP="00E06FAB">
      <w:pPr>
        <w:pStyle w:val="a3"/>
        <w:jc w:val="both"/>
        <w:rPr>
          <w:rFonts w:eastAsia="Times New Roman"/>
          <w:bCs/>
          <w:spacing w:val="-8"/>
          <w:sz w:val="24"/>
        </w:rPr>
      </w:pPr>
      <w:r>
        <w:rPr>
          <w:rFonts w:eastAsia="Times New Roman"/>
          <w:bCs/>
          <w:spacing w:val="-8"/>
          <w:sz w:val="24"/>
        </w:rPr>
        <w:t xml:space="preserve">1. </w:t>
      </w:r>
      <w:r w:rsidRPr="009B5E51">
        <w:rPr>
          <w:rFonts w:eastAsia="Times New Roman"/>
          <w:bCs/>
          <w:spacing w:val="-8"/>
          <w:sz w:val="24"/>
        </w:rPr>
        <w:t xml:space="preserve">Внести в постановление Администрации </w:t>
      </w:r>
      <w:proofErr w:type="spellStart"/>
      <w:r w:rsidRPr="009B5E51">
        <w:rPr>
          <w:rFonts w:eastAsia="Times New Roman"/>
          <w:bCs/>
          <w:spacing w:val="-8"/>
          <w:sz w:val="24"/>
        </w:rPr>
        <w:t>Гостомлянского</w:t>
      </w:r>
      <w:proofErr w:type="spellEnd"/>
      <w:r w:rsidRPr="009B5E51">
        <w:rPr>
          <w:rFonts w:eastAsia="Times New Roman"/>
          <w:bCs/>
          <w:spacing w:val="-8"/>
          <w:sz w:val="24"/>
        </w:rPr>
        <w:t xml:space="preserve"> сельсовета </w:t>
      </w:r>
      <w:proofErr w:type="spellStart"/>
      <w:r w:rsidRPr="009B5E51">
        <w:rPr>
          <w:rFonts w:eastAsia="Times New Roman"/>
          <w:bCs/>
          <w:spacing w:val="-8"/>
          <w:sz w:val="24"/>
        </w:rPr>
        <w:t>Медвенского</w:t>
      </w:r>
      <w:proofErr w:type="spellEnd"/>
      <w:r w:rsidRPr="009B5E51">
        <w:rPr>
          <w:rFonts w:eastAsia="Times New Roman"/>
          <w:bCs/>
          <w:spacing w:val="-8"/>
          <w:sz w:val="24"/>
        </w:rPr>
        <w:t xml:space="preserve"> района от 21.08.2019 № 55-па «Об утверждении Положения об организации и осуществлении первичного воинского учета граждан на территории </w:t>
      </w:r>
      <w:proofErr w:type="spellStart"/>
      <w:r w:rsidRPr="009B5E51">
        <w:rPr>
          <w:rFonts w:eastAsia="Times New Roman"/>
          <w:bCs/>
          <w:spacing w:val="-8"/>
          <w:sz w:val="24"/>
        </w:rPr>
        <w:t>Гостомлянского</w:t>
      </w:r>
      <w:proofErr w:type="spellEnd"/>
      <w:r w:rsidRPr="009B5E51">
        <w:rPr>
          <w:rFonts w:eastAsia="Times New Roman"/>
          <w:bCs/>
          <w:spacing w:val="-8"/>
          <w:sz w:val="24"/>
        </w:rPr>
        <w:t xml:space="preserve"> сельсовета </w:t>
      </w:r>
      <w:proofErr w:type="spellStart"/>
      <w:r w:rsidRPr="009B5E51">
        <w:rPr>
          <w:rFonts w:eastAsia="Times New Roman"/>
          <w:bCs/>
          <w:spacing w:val="-8"/>
          <w:sz w:val="24"/>
        </w:rPr>
        <w:t>Медвенского</w:t>
      </w:r>
      <w:proofErr w:type="spellEnd"/>
      <w:r w:rsidRPr="009B5E51">
        <w:rPr>
          <w:rFonts w:eastAsia="Times New Roman"/>
          <w:bCs/>
          <w:spacing w:val="-8"/>
          <w:sz w:val="24"/>
        </w:rPr>
        <w:t xml:space="preserve"> района Курской области» следующие изменения:</w:t>
      </w:r>
    </w:p>
    <w:p w:rsidR="00E06FAB" w:rsidRPr="009B5E51" w:rsidRDefault="00E06FAB" w:rsidP="00E06FAB">
      <w:pPr>
        <w:pStyle w:val="a3"/>
        <w:jc w:val="both"/>
        <w:rPr>
          <w:rFonts w:eastAsia="Times New Roman"/>
          <w:bCs/>
          <w:spacing w:val="-8"/>
          <w:sz w:val="24"/>
        </w:rPr>
      </w:pPr>
      <w:r w:rsidRPr="009B5E51">
        <w:rPr>
          <w:rFonts w:eastAsia="Times New Roman"/>
          <w:bCs/>
          <w:spacing w:val="-8"/>
          <w:sz w:val="24"/>
        </w:rPr>
        <w:t xml:space="preserve">1.1. в разделе 3 «Функции» Положения об организации и осуществлении первичного воинского учета на территории </w:t>
      </w:r>
      <w:proofErr w:type="spellStart"/>
      <w:r>
        <w:rPr>
          <w:rFonts w:eastAsia="Times New Roman"/>
          <w:bCs/>
          <w:spacing w:val="-8"/>
          <w:sz w:val="24"/>
        </w:rPr>
        <w:t>Гостомлянского</w:t>
      </w:r>
      <w:proofErr w:type="spellEnd"/>
      <w:r w:rsidRPr="009B5E51">
        <w:rPr>
          <w:rFonts w:eastAsia="Times New Roman"/>
          <w:bCs/>
          <w:spacing w:val="-8"/>
          <w:sz w:val="24"/>
        </w:rPr>
        <w:t xml:space="preserve"> сельсовета </w:t>
      </w:r>
      <w:proofErr w:type="spellStart"/>
      <w:r w:rsidRPr="009B5E51">
        <w:rPr>
          <w:rFonts w:eastAsia="Times New Roman"/>
          <w:bCs/>
          <w:spacing w:val="-8"/>
          <w:sz w:val="24"/>
        </w:rPr>
        <w:t>Медвенского</w:t>
      </w:r>
      <w:proofErr w:type="spellEnd"/>
      <w:r w:rsidRPr="009B5E51">
        <w:rPr>
          <w:rFonts w:eastAsia="Times New Roman"/>
          <w:bCs/>
          <w:spacing w:val="-8"/>
          <w:sz w:val="24"/>
        </w:rPr>
        <w:t xml:space="preserve"> района Курской области:</w:t>
      </w:r>
    </w:p>
    <w:p w:rsidR="00E06FAB" w:rsidRPr="009B5E51" w:rsidRDefault="00E06FAB" w:rsidP="00E06FAB">
      <w:pPr>
        <w:pStyle w:val="a3"/>
        <w:jc w:val="both"/>
        <w:rPr>
          <w:rFonts w:eastAsia="Times New Roman"/>
          <w:bCs/>
          <w:spacing w:val="-8"/>
          <w:sz w:val="24"/>
        </w:rPr>
      </w:pPr>
      <w:r w:rsidRPr="009B5E51">
        <w:rPr>
          <w:rFonts w:eastAsia="Times New Roman"/>
          <w:bCs/>
          <w:spacing w:val="-8"/>
          <w:sz w:val="24"/>
        </w:rPr>
        <w:t>а) в пункте 3.</w:t>
      </w:r>
      <w:r>
        <w:rPr>
          <w:rFonts w:eastAsia="Times New Roman"/>
          <w:bCs/>
          <w:spacing w:val="-8"/>
          <w:sz w:val="24"/>
        </w:rPr>
        <w:t>6</w:t>
      </w:r>
      <w:r w:rsidRPr="009B5E51">
        <w:rPr>
          <w:rFonts w:eastAsia="Times New Roman"/>
          <w:bCs/>
          <w:spacing w:val="-8"/>
          <w:sz w:val="24"/>
        </w:rPr>
        <w:t xml:space="preserve"> слова «а также с карточками регистрации или домовыми книгами» исключить;</w:t>
      </w:r>
    </w:p>
    <w:p w:rsidR="00E06FAB" w:rsidRPr="009B5E51" w:rsidRDefault="00E06FAB" w:rsidP="00E06FAB">
      <w:pPr>
        <w:pStyle w:val="a3"/>
        <w:jc w:val="both"/>
        <w:rPr>
          <w:rFonts w:eastAsia="Times New Roman"/>
          <w:bCs/>
          <w:spacing w:val="-8"/>
          <w:sz w:val="24"/>
        </w:rPr>
      </w:pPr>
      <w:r w:rsidRPr="009B5E51">
        <w:rPr>
          <w:rFonts w:eastAsia="Times New Roman"/>
          <w:bCs/>
          <w:spacing w:val="-8"/>
          <w:sz w:val="24"/>
        </w:rPr>
        <w:t>б) в пункте 3.</w:t>
      </w:r>
      <w:r>
        <w:rPr>
          <w:rFonts w:eastAsia="Times New Roman"/>
          <w:bCs/>
          <w:spacing w:val="-8"/>
          <w:sz w:val="24"/>
        </w:rPr>
        <w:t>8</w:t>
      </w:r>
      <w:r w:rsidRPr="009B5E51">
        <w:rPr>
          <w:rFonts w:eastAsia="Times New Roman"/>
          <w:bCs/>
          <w:spacing w:val="-8"/>
          <w:sz w:val="24"/>
        </w:rPr>
        <w:t xml:space="preserve"> слова «в 2-недельный срок» заменить словами «в течение 10 рабочих дней»;</w:t>
      </w:r>
    </w:p>
    <w:p w:rsidR="00E06FAB" w:rsidRPr="009B5E51" w:rsidRDefault="00E06FAB" w:rsidP="00E06FAB">
      <w:pPr>
        <w:pStyle w:val="a3"/>
        <w:jc w:val="both"/>
        <w:rPr>
          <w:rFonts w:eastAsia="Times New Roman"/>
          <w:bCs/>
          <w:spacing w:val="-8"/>
          <w:sz w:val="24"/>
        </w:rPr>
      </w:pPr>
      <w:r w:rsidRPr="009B5E51">
        <w:rPr>
          <w:rFonts w:eastAsia="Times New Roman"/>
          <w:bCs/>
          <w:spacing w:val="-8"/>
          <w:sz w:val="24"/>
        </w:rPr>
        <w:t xml:space="preserve">1.3. раздел 3  </w:t>
      </w:r>
      <w:r>
        <w:rPr>
          <w:rFonts w:eastAsia="Times New Roman"/>
          <w:bCs/>
          <w:spacing w:val="-8"/>
          <w:sz w:val="24"/>
        </w:rPr>
        <w:t>«</w:t>
      </w:r>
      <w:r w:rsidRPr="009B5E51">
        <w:rPr>
          <w:rFonts w:eastAsia="Times New Roman"/>
          <w:bCs/>
          <w:spacing w:val="-8"/>
          <w:sz w:val="24"/>
        </w:rPr>
        <w:t>Функции</w:t>
      </w:r>
      <w:r>
        <w:rPr>
          <w:rFonts w:eastAsia="Times New Roman"/>
          <w:bCs/>
          <w:spacing w:val="-8"/>
          <w:sz w:val="24"/>
        </w:rPr>
        <w:t xml:space="preserve">» дополнить пунктом 3.11. </w:t>
      </w:r>
      <w:proofErr w:type="spellStart"/>
      <w:r>
        <w:rPr>
          <w:rFonts w:eastAsia="Times New Roman"/>
          <w:bCs/>
          <w:spacing w:val="-8"/>
          <w:sz w:val="24"/>
        </w:rPr>
        <w:t>следуюзего</w:t>
      </w:r>
      <w:proofErr w:type="spellEnd"/>
      <w:r>
        <w:rPr>
          <w:rFonts w:eastAsia="Times New Roman"/>
          <w:bCs/>
          <w:spacing w:val="-8"/>
          <w:sz w:val="24"/>
        </w:rPr>
        <w:t xml:space="preserve"> содержания</w:t>
      </w:r>
      <w:proofErr w:type="gramStart"/>
      <w:r>
        <w:rPr>
          <w:rFonts w:eastAsia="Times New Roman"/>
          <w:bCs/>
          <w:spacing w:val="-8"/>
          <w:sz w:val="24"/>
        </w:rPr>
        <w:t>:</w:t>
      </w:r>
      <w:r w:rsidRPr="009B5E51">
        <w:rPr>
          <w:rFonts w:eastAsia="Times New Roman"/>
          <w:bCs/>
          <w:spacing w:val="-8"/>
          <w:sz w:val="24"/>
        </w:rPr>
        <w:t>:</w:t>
      </w:r>
      <w:proofErr w:type="gramEnd"/>
    </w:p>
    <w:p w:rsidR="00E06FAB" w:rsidRPr="009B5E51" w:rsidRDefault="00E06FAB" w:rsidP="00E06FAB">
      <w:pPr>
        <w:pStyle w:val="a3"/>
        <w:jc w:val="both"/>
        <w:rPr>
          <w:rFonts w:eastAsia="Times New Roman"/>
          <w:bCs/>
          <w:color w:val="000000"/>
          <w:spacing w:val="-8"/>
          <w:sz w:val="24"/>
        </w:rPr>
      </w:pPr>
      <w:r w:rsidRPr="009B5E51">
        <w:rPr>
          <w:rFonts w:eastAsia="Times New Roman"/>
          <w:bCs/>
          <w:spacing w:val="-8"/>
          <w:sz w:val="24"/>
        </w:rPr>
        <w:t>«3.1</w:t>
      </w:r>
      <w:r>
        <w:rPr>
          <w:rFonts w:eastAsia="Times New Roman"/>
          <w:bCs/>
          <w:spacing w:val="-8"/>
          <w:sz w:val="24"/>
        </w:rPr>
        <w:t>1</w:t>
      </w:r>
      <w:r w:rsidRPr="009B5E51">
        <w:rPr>
          <w:rFonts w:eastAsia="Times New Roman"/>
          <w:bCs/>
          <w:spacing w:val="-8"/>
          <w:sz w:val="24"/>
        </w:rPr>
        <w:t xml:space="preserve">. За неисполнение обязанностей по воинскому учету должностное лицо несет ответственность в соответствии с Федеральным законом </w:t>
      </w:r>
      <w:r w:rsidRPr="009B5E51">
        <w:rPr>
          <w:rFonts w:eastAsia="Times New Roman"/>
          <w:bCs/>
          <w:color w:val="000000"/>
          <w:sz w:val="24"/>
        </w:rPr>
        <w:t xml:space="preserve">"О воинской обязанности и военной службе", </w:t>
      </w:r>
      <w:hyperlink r:id="rId5" w:anchor="_blank" w:history="1">
        <w:r w:rsidRPr="009B5E51">
          <w:rPr>
            <w:rStyle w:val="a5"/>
            <w:rFonts w:cs="Arial"/>
            <w:sz w:val="24"/>
          </w:rPr>
          <w:t>Кодексом</w:t>
        </w:r>
      </w:hyperlink>
      <w:r w:rsidRPr="009B5E51">
        <w:rPr>
          <w:color w:val="000000"/>
          <w:sz w:val="24"/>
        </w:rPr>
        <w:t xml:space="preserve"> </w:t>
      </w:r>
      <w:r w:rsidRPr="009B5E51">
        <w:rPr>
          <w:rFonts w:eastAsia="Times New Roman"/>
          <w:bCs/>
          <w:color w:val="000000"/>
          <w:sz w:val="24"/>
        </w:rPr>
        <w:t xml:space="preserve">Российской Федерации об административных правонарушениях и Уголовным </w:t>
      </w:r>
      <w:hyperlink r:id="rId6" w:anchor="_blank" w:history="1">
        <w:r w:rsidRPr="009B5E51">
          <w:rPr>
            <w:rStyle w:val="a5"/>
            <w:rFonts w:cs="Arial"/>
            <w:sz w:val="24"/>
          </w:rPr>
          <w:t>кодексом</w:t>
        </w:r>
      </w:hyperlink>
      <w:r w:rsidRPr="009B5E51">
        <w:rPr>
          <w:color w:val="3072C4"/>
          <w:sz w:val="24"/>
        </w:rPr>
        <w:t xml:space="preserve"> </w:t>
      </w:r>
      <w:r w:rsidRPr="009B5E51">
        <w:rPr>
          <w:rFonts w:eastAsia="Times New Roman"/>
          <w:bCs/>
          <w:color w:val="000000"/>
          <w:sz w:val="24"/>
        </w:rPr>
        <w:t>Российской Федерации</w:t>
      </w:r>
      <w:proofErr w:type="gramStart"/>
      <w:r w:rsidRPr="009B5E51">
        <w:rPr>
          <w:rFonts w:eastAsia="Times New Roman"/>
          <w:bCs/>
          <w:color w:val="000000"/>
          <w:sz w:val="24"/>
        </w:rPr>
        <w:t>.</w:t>
      </w:r>
      <w:r>
        <w:rPr>
          <w:rFonts w:eastAsia="Times New Roman"/>
          <w:bCs/>
          <w:color w:val="000000"/>
          <w:spacing w:val="-8"/>
          <w:sz w:val="24"/>
        </w:rPr>
        <w:t>».</w:t>
      </w:r>
      <w:proofErr w:type="gramEnd"/>
    </w:p>
    <w:p w:rsidR="00E06FAB" w:rsidRPr="009B5E51" w:rsidRDefault="00E06FAB" w:rsidP="00E06FAB">
      <w:pPr>
        <w:pStyle w:val="a3"/>
        <w:jc w:val="both"/>
        <w:rPr>
          <w:color w:val="000000"/>
          <w:sz w:val="24"/>
        </w:rPr>
      </w:pPr>
      <w:r w:rsidRPr="009B5E51">
        <w:rPr>
          <w:color w:val="000000"/>
          <w:sz w:val="24"/>
        </w:rPr>
        <w:t>2.</w:t>
      </w:r>
      <w:proofErr w:type="gramStart"/>
      <w:r w:rsidRPr="009B5E51">
        <w:rPr>
          <w:color w:val="000000"/>
          <w:sz w:val="24"/>
        </w:rPr>
        <w:t>Контроль за</w:t>
      </w:r>
      <w:proofErr w:type="gramEnd"/>
      <w:r w:rsidRPr="009B5E51">
        <w:rPr>
          <w:color w:val="000000"/>
          <w:sz w:val="24"/>
        </w:rPr>
        <w:t xml:space="preserve"> исполнением настоящего постановления оставляю за собой.</w:t>
      </w:r>
    </w:p>
    <w:p w:rsidR="00E06FAB" w:rsidRPr="009B5E51" w:rsidRDefault="00E06FAB" w:rsidP="00E06FAB">
      <w:pPr>
        <w:pStyle w:val="a3"/>
        <w:jc w:val="both"/>
        <w:rPr>
          <w:color w:val="000000"/>
          <w:sz w:val="24"/>
        </w:rPr>
      </w:pPr>
      <w:r w:rsidRPr="009B5E51">
        <w:rPr>
          <w:color w:val="000000"/>
          <w:sz w:val="24"/>
        </w:rPr>
        <w:t xml:space="preserve">3.Настоящее постановление вступает в силу со дня его подписания. </w:t>
      </w:r>
    </w:p>
    <w:p w:rsidR="00E06FAB" w:rsidRPr="009B5E51" w:rsidRDefault="00E06FAB" w:rsidP="00E06FAB">
      <w:pPr>
        <w:jc w:val="both"/>
        <w:rPr>
          <w:rFonts w:cs="Arial"/>
          <w:sz w:val="24"/>
        </w:rPr>
      </w:pPr>
    </w:p>
    <w:p w:rsidR="00E06FAB" w:rsidRPr="004617C4" w:rsidRDefault="00E06FAB" w:rsidP="00E06FAB">
      <w:pPr>
        <w:jc w:val="both"/>
        <w:rPr>
          <w:rFonts w:cs="Arial"/>
          <w:sz w:val="24"/>
        </w:rPr>
      </w:pPr>
      <w:r w:rsidRPr="004617C4">
        <w:rPr>
          <w:rFonts w:cs="Arial"/>
          <w:sz w:val="24"/>
        </w:rPr>
        <w:t xml:space="preserve">Глава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4617C4">
        <w:rPr>
          <w:rFonts w:cs="Arial"/>
          <w:sz w:val="24"/>
        </w:rPr>
        <w:t xml:space="preserve"> сельсовета  </w:t>
      </w:r>
    </w:p>
    <w:p w:rsidR="00E06FAB" w:rsidRPr="004617C4" w:rsidRDefault="00E06FAB" w:rsidP="00E06FAB">
      <w:pPr>
        <w:jc w:val="both"/>
        <w:rPr>
          <w:rFonts w:cs="Arial"/>
          <w:sz w:val="24"/>
        </w:rPr>
      </w:pPr>
      <w:proofErr w:type="spellStart"/>
      <w:r w:rsidRPr="004617C4">
        <w:rPr>
          <w:rFonts w:cs="Arial"/>
          <w:sz w:val="24"/>
        </w:rPr>
        <w:t>Медвенского</w:t>
      </w:r>
      <w:proofErr w:type="spellEnd"/>
      <w:r w:rsidRPr="004617C4">
        <w:rPr>
          <w:rFonts w:cs="Arial"/>
          <w:sz w:val="24"/>
        </w:rPr>
        <w:t xml:space="preserve"> района                                           </w:t>
      </w:r>
      <w:r>
        <w:rPr>
          <w:rFonts w:cs="Arial"/>
          <w:sz w:val="24"/>
        </w:rPr>
        <w:t xml:space="preserve">                      </w:t>
      </w:r>
      <w:r w:rsidRPr="004617C4">
        <w:rPr>
          <w:rFonts w:cs="Arial"/>
          <w:sz w:val="24"/>
        </w:rPr>
        <w:t xml:space="preserve"> </w:t>
      </w:r>
      <w:proofErr w:type="spellStart"/>
      <w:r w:rsidRPr="004617C4">
        <w:rPr>
          <w:rFonts w:cs="Arial"/>
          <w:sz w:val="24"/>
        </w:rPr>
        <w:t>А.Н.Харланов</w:t>
      </w:r>
      <w:proofErr w:type="spellEnd"/>
    </w:p>
    <w:p w:rsidR="00E06FAB" w:rsidRPr="004617C4" w:rsidRDefault="00E06FAB" w:rsidP="00E06FAB">
      <w:pPr>
        <w:jc w:val="both"/>
        <w:rPr>
          <w:rFonts w:cs="Arial"/>
          <w:sz w:val="24"/>
        </w:rPr>
      </w:pPr>
    </w:p>
    <w:p w:rsidR="003A7F52" w:rsidRDefault="00E06FAB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B2"/>
    <w:rsid w:val="00026FB2"/>
    <w:rsid w:val="0030799A"/>
    <w:rsid w:val="00B67EB4"/>
    <w:rsid w:val="00E0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A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6FA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E06FA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5">
    <w:name w:val="Hyperlink"/>
    <w:basedOn w:val="a0"/>
    <w:link w:val="1"/>
    <w:unhideWhenUsed/>
    <w:rsid w:val="00E06FAB"/>
    <w:rPr>
      <w:color w:val="0000FF" w:themeColor="hyperlink"/>
      <w:u w:val="single"/>
    </w:rPr>
  </w:style>
  <w:style w:type="paragraph" w:customStyle="1" w:styleId="1">
    <w:name w:val="Гиперссылка1"/>
    <w:link w:val="a5"/>
    <w:rsid w:val="00E06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A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6FA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E06FA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5">
    <w:name w:val="Hyperlink"/>
    <w:basedOn w:val="a0"/>
    <w:link w:val="1"/>
    <w:unhideWhenUsed/>
    <w:rsid w:val="00E06FAB"/>
    <w:rPr>
      <w:color w:val="0000FF" w:themeColor="hyperlink"/>
      <w:u w:val="single"/>
    </w:rPr>
  </w:style>
  <w:style w:type="paragraph" w:customStyle="1" w:styleId="1">
    <w:name w:val="Гиперссылка1"/>
    <w:link w:val="a5"/>
    <w:rsid w:val="00E06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56705" TargetMode="External"/><Relationship Id="rId5" Type="http://schemas.openxmlformats.org/officeDocument/2006/relationships/hyperlink" Target="https://normativ.kontur.ru/document?moduleId=1&amp;documentId=4581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Company>HP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2024-04-04T09:34:00Z</dcterms:created>
  <dcterms:modified xsi:type="dcterms:W3CDTF">2024-04-04T09:34:00Z</dcterms:modified>
</cp:coreProperties>
</file>