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F23A" w14:textId="77777777" w:rsidR="00A10AD7" w:rsidRPr="00A10AD7" w:rsidRDefault="00A10AD7" w:rsidP="00A10AD7">
      <w:pPr>
        <w:spacing w:before="300" w:after="150" w:line="240" w:lineRule="auto"/>
        <w:jc w:val="center"/>
        <w:outlineLvl w:val="0"/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Прокуратура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разъясняет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об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уголовной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ответственности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за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совершение</w:t>
      </w:r>
      <w:r w:rsidRPr="00A10AD7">
        <w:rPr>
          <w:rFonts w:ascii="New Century Schoolbook" w:eastAsia="Times New Roman" w:hAnsi="New Century Schoolbook" w:cs="Times New Roman"/>
          <w:b/>
          <w:bCs/>
          <w:color w:val="555555"/>
          <w:kern w:val="36"/>
          <w:sz w:val="28"/>
          <w:szCs w:val="28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b/>
          <w:bCs/>
          <w:color w:val="555555"/>
          <w:kern w:val="36"/>
          <w:sz w:val="28"/>
          <w:szCs w:val="28"/>
          <w:lang w:eastAsia="ru-RU"/>
          <w14:ligatures w14:val="none"/>
        </w:rPr>
        <w:t>диверсии</w:t>
      </w:r>
    </w:p>
    <w:p w14:paraId="410E5CE2" w14:textId="152151D1" w:rsidR="00A10AD7" w:rsidRPr="00A10AD7" w:rsidRDefault="00A10AD7" w:rsidP="00A10AD7">
      <w:pPr>
        <w:spacing w:after="0" w:line="240" w:lineRule="auto"/>
        <w:ind w:firstLine="624"/>
        <w:jc w:val="both"/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Согласно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действующему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российскому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уголовному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законодательству,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диверсия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является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уголовно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-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наказуемым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деянием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предусмотренным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статьей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281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Уголовного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кодекса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Российской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Федерации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.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Уголовная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ответственность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предусмотрена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за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совершение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взрыва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поджога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действий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направленных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разрушение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повреждение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предприятий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сооружений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объектов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транспортной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инфраструктуры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связи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объектов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жизнеобеспечения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населения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либо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нанесение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вреда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здоровью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людей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)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компонентам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природной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если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эти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действия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совершены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целях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подрыва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экономической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безопасности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)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обороноспособности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Российской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Федерации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.</w:t>
      </w:r>
    </w:p>
    <w:p w14:paraId="5F0E279C" w14:textId="77777777" w:rsidR="00A10AD7" w:rsidRPr="00A10AD7" w:rsidRDefault="00A10AD7" w:rsidP="00A10AD7">
      <w:pPr>
        <w:spacing w:after="0" w:line="240" w:lineRule="auto"/>
        <w:ind w:firstLine="624"/>
        <w:jc w:val="both"/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Предметами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преступления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являются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инфраструктуры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железнодорожного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воздушного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морского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внутреннего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водного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автомобильного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метрополитена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соответствующие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гражданские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также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предприятия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производственные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комплексы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),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сооружения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мосты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плотины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),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связи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жизнеобеспечения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населения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водохранилища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линии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электропередач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).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Указанные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могут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находиться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различных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формах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собственности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.</w:t>
      </w:r>
    </w:p>
    <w:p w14:paraId="3D127FE3" w14:textId="77777777" w:rsidR="00A10AD7" w:rsidRPr="00A10AD7" w:rsidRDefault="00A10AD7" w:rsidP="00A10AD7">
      <w:pPr>
        <w:spacing w:after="0" w:line="240" w:lineRule="auto"/>
        <w:ind w:firstLine="624"/>
        <w:jc w:val="both"/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транспортной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инфраструктуры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New Century Schoolbook" w:eastAsia="Times New Roman" w:hAnsi="New Century Schoolbook" w:cs="New Century Schoolbook"/>
          <w:color w:val="555555"/>
          <w:kern w:val="0"/>
          <w:sz w:val="21"/>
          <w:szCs w:val="21"/>
          <w:lang w:eastAsia="ru-RU"/>
          <w14:ligatures w14:val="none"/>
        </w:rPr>
        <w:t>–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это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технологический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комплекс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включающий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себя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железнодорожные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трамвайные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внутренние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водные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пути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контактные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линии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автомобильные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дороги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тоннели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эстакады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мосты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вокзалы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железнодорожные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автобусные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станции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метрополитены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морские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торговые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рыбные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специализированные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речные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порты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портовые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судоходные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гидротехнические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сооружения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аэродромы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аэропорты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систем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связи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навигации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управления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движением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также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обеспечивающие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функционирование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транспортного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комплекса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здания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сооружения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устройства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оборудование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.</w:t>
      </w:r>
    </w:p>
    <w:p w14:paraId="09C0F6BE" w14:textId="77777777" w:rsidR="00A10AD7" w:rsidRPr="00A10AD7" w:rsidRDefault="00A10AD7" w:rsidP="00A10AD7">
      <w:pPr>
        <w:spacing w:after="0" w:line="240" w:lineRule="auto"/>
        <w:ind w:firstLine="624"/>
        <w:jc w:val="both"/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Данное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преступления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может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быть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совершено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форме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взрыва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;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поджога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;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действий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направленных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разрушение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повреждение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указанных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объектов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затопление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крушение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выведение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из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строя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).</w:t>
      </w:r>
    </w:p>
    <w:p w14:paraId="4AC6913E" w14:textId="77777777" w:rsidR="00A10AD7" w:rsidRPr="00A10AD7" w:rsidRDefault="00A10AD7" w:rsidP="00A10AD7">
      <w:pPr>
        <w:spacing w:after="0" w:line="240" w:lineRule="auto"/>
        <w:ind w:firstLine="624"/>
        <w:jc w:val="both"/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Вышеуказанные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действия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наказываются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лишением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свободы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срок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</w:t>
      </w:r>
      <w:r w:rsidRPr="00A10AD7">
        <w:rPr>
          <w:rFonts w:ascii="New Century Schoolbook" w:eastAsia="Times New Roman" w:hAnsi="New Century Schoolbook" w:cs="New Century Schoolbook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20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лет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либо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пожизненным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лишением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свободы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.</w:t>
      </w:r>
    </w:p>
    <w:p w14:paraId="3EBED688" w14:textId="77777777" w:rsidR="00A10AD7" w:rsidRPr="00A10AD7" w:rsidRDefault="00A10AD7" w:rsidP="00A10AD7">
      <w:pPr>
        <w:spacing w:after="0" w:line="240" w:lineRule="auto"/>
        <w:ind w:firstLine="624"/>
        <w:jc w:val="both"/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Диверсии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также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могут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совершаться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посредством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беспилотных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летательных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аппаратов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.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Каждый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пользователь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воздушного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пространства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обязан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соблюдать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Федеральные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правила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использования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воздушного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пространства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Российской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Федерации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.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Несанкционированное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использование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беспилотных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летательных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средств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является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основанием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для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привлечения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</w:t>
      </w:r>
      <w:r w:rsidRPr="00A10AD7">
        <w:rPr>
          <w:rFonts w:ascii="New Century Schoolbook" w:eastAsia="Times New Roman" w:hAnsi="New Century Schoolbook" w:cs="New Century Schoolbook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административной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ответственности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статье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11.4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Кодекса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Российской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Федерации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об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административных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правонарушениях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(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нарушение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правил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использования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воздушного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пространства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).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случае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отсутствия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таком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деянии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уголовно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наказуемого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деяния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гражданину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будет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наложен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штраф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в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размере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50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тысяч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рублей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должностному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лицу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New Century Schoolbook" w:eastAsia="Times New Roman" w:hAnsi="New Century Schoolbook" w:cs="New Century Schoolbook"/>
          <w:color w:val="555555"/>
          <w:kern w:val="0"/>
          <w:sz w:val="21"/>
          <w:szCs w:val="21"/>
          <w:lang w:eastAsia="ru-RU"/>
          <w14:ligatures w14:val="none"/>
        </w:rPr>
        <w:t>–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150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тысяч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рублей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юридическому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лицу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New Century Schoolbook" w:eastAsia="Times New Roman" w:hAnsi="New Century Schoolbook" w:cs="New Century Schoolbook"/>
          <w:color w:val="555555"/>
          <w:kern w:val="0"/>
          <w:sz w:val="21"/>
          <w:szCs w:val="21"/>
          <w:lang w:eastAsia="ru-RU"/>
          <w14:ligatures w14:val="none"/>
        </w:rPr>
        <w:t>–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300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тысяч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рублей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или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административное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приостановление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деятельности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на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срок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до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 xml:space="preserve"> 90 </w:t>
      </w:r>
      <w:r w:rsidRPr="00A10AD7">
        <w:rPr>
          <w:rFonts w:ascii="Calibri" w:eastAsia="Times New Roman" w:hAnsi="Calibri" w:cs="Calibri"/>
          <w:color w:val="555555"/>
          <w:kern w:val="0"/>
          <w:sz w:val="21"/>
          <w:szCs w:val="21"/>
          <w:lang w:eastAsia="ru-RU"/>
          <w14:ligatures w14:val="none"/>
        </w:rPr>
        <w:t>суток</w:t>
      </w:r>
      <w:r w:rsidRPr="00A10AD7">
        <w:rPr>
          <w:rFonts w:ascii="New Century Schoolbook" w:eastAsia="Times New Roman" w:hAnsi="New Century Schoolbook" w:cs="Times New Roman"/>
          <w:color w:val="555555"/>
          <w:kern w:val="0"/>
          <w:sz w:val="21"/>
          <w:szCs w:val="21"/>
          <w:lang w:eastAsia="ru-RU"/>
          <w14:ligatures w14:val="none"/>
        </w:rPr>
        <w:t>.</w:t>
      </w:r>
    </w:p>
    <w:p w14:paraId="711CBFDC" w14:textId="77777777" w:rsidR="00A10AD7" w:rsidRDefault="00A10AD7" w:rsidP="00A10AD7">
      <w:pPr>
        <w:pStyle w:val="a3"/>
        <w:spacing w:before="0" w:beforeAutospacing="0"/>
        <w:jc w:val="both"/>
        <w:rPr>
          <w:color w:val="333333"/>
          <w:sz w:val="27"/>
          <w:szCs w:val="27"/>
        </w:rPr>
      </w:pPr>
    </w:p>
    <w:p w14:paraId="53B17468" w14:textId="77777777" w:rsidR="00A10AD7" w:rsidRDefault="00A10AD7" w:rsidP="00A10AD7">
      <w:pPr>
        <w:pStyle w:val="a3"/>
        <w:spacing w:before="0" w:beforeAutospacing="0"/>
        <w:jc w:val="both"/>
        <w:rPr>
          <w:color w:val="333333"/>
          <w:sz w:val="27"/>
          <w:szCs w:val="27"/>
        </w:rPr>
      </w:pPr>
    </w:p>
    <w:p w14:paraId="750FE838" w14:textId="77777777" w:rsidR="00A10AD7" w:rsidRDefault="00A10AD7" w:rsidP="00A10AD7">
      <w:pPr>
        <w:pStyle w:val="a3"/>
        <w:spacing w:before="0" w:beforeAutospacing="0"/>
        <w:jc w:val="both"/>
        <w:rPr>
          <w:color w:val="333333"/>
          <w:sz w:val="27"/>
          <w:szCs w:val="27"/>
        </w:rPr>
      </w:pPr>
    </w:p>
    <w:p w14:paraId="5E000E8E" w14:textId="77777777" w:rsidR="00A10AD7" w:rsidRDefault="00A10AD7" w:rsidP="00A10AD7">
      <w:pPr>
        <w:pStyle w:val="a3"/>
        <w:spacing w:before="0" w:beforeAutospacing="0"/>
        <w:jc w:val="both"/>
        <w:rPr>
          <w:color w:val="333333"/>
          <w:sz w:val="27"/>
          <w:szCs w:val="27"/>
        </w:rPr>
      </w:pPr>
    </w:p>
    <w:p w14:paraId="5270DAC5" w14:textId="77777777" w:rsidR="00A10AD7" w:rsidRDefault="00A10AD7" w:rsidP="00A10AD7">
      <w:pPr>
        <w:pStyle w:val="a3"/>
        <w:spacing w:before="0" w:beforeAutospacing="0"/>
        <w:jc w:val="both"/>
        <w:rPr>
          <w:color w:val="333333"/>
          <w:sz w:val="27"/>
          <w:szCs w:val="27"/>
        </w:rPr>
      </w:pPr>
    </w:p>
    <w:p w14:paraId="170DA560" w14:textId="77777777" w:rsidR="00D97E0A" w:rsidRDefault="00D97E0A"/>
    <w:sectPr w:rsidR="00D9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0A"/>
    <w:rsid w:val="00A10AD7"/>
    <w:rsid w:val="00D270B2"/>
    <w:rsid w:val="00D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3C75"/>
  <w15:chartTrackingRefBased/>
  <w15:docId w15:val="{E429DF00-163B-42DE-B2DC-4DFB146C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1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1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6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Алексей Владимирович</dc:creator>
  <cp:keywords/>
  <dc:description/>
  <cp:lastModifiedBy>Матвеев Алексей Владимирович</cp:lastModifiedBy>
  <cp:revision>2</cp:revision>
  <dcterms:created xsi:type="dcterms:W3CDTF">2024-05-22T14:56:00Z</dcterms:created>
  <dcterms:modified xsi:type="dcterms:W3CDTF">2024-05-22T15:01:00Z</dcterms:modified>
</cp:coreProperties>
</file>